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CB68" w14:textId="77777777" w:rsidR="007C0F0B" w:rsidRPr="006A4569" w:rsidRDefault="00253190" w:rsidP="00156CB0">
      <w:pPr>
        <w:spacing w:after="120" w:line="240" w:lineRule="auto"/>
        <w:jc w:val="center"/>
        <w:rPr>
          <w:rFonts w:eastAsia="Times New Roman" w:cs="Times New Roman"/>
          <w:sz w:val="32"/>
          <w:szCs w:val="32"/>
          <w:lang w:eastAsia="fr-FR"/>
        </w:rPr>
      </w:pPr>
      <w:r w:rsidRPr="006A4569">
        <w:rPr>
          <w:rFonts w:eastAsia="Times New Roman" w:cs="Times New Roman"/>
          <w:b/>
          <w:bCs/>
          <w:color w:val="FFCD00"/>
          <w:sz w:val="40"/>
          <w:szCs w:val="40"/>
          <w:lang w:eastAsia="fr-FR"/>
        </w:rPr>
        <w:t xml:space="preserve">Grille tarifaire </w:t>
      </w:r>
      <w:proofErr w:type="spellStart"/>
      <w:r w:rsidRPr="006A4569">
        <w:rPr>
          <w:rFonts w:eastAsia="Times New Roman" w:cs="Times New Roman"/>
          <w:b/>
          <w:bCs/>
          <w:color w:val="FFCD00"/>
          <w:sz w:val="40"/>
          <w:szCs w:val="40"/>
          <w:lang w:eastAsia="fr-FR"/>
        </w:rPr>
        <w:t>Mvélo</w:t>
      </w:r>
      <w:proofErr w:type="spellEnd"/>
      <w:r w:rsidRPr="006A4569">
        <w:rPr>
          <w:rFonts w:eastAsia="Times New Roman" w:cs="Times New Roman"/>
          <w:b/>
          <w:bCs/>
          <w:color w:val="FFCD00"/>
          <w:sz w:val="40"/>
          <w:szCs w:val="40"/>
          <w:lang w:eastAsia="fr-FR"/>
        </w:rPr>
        <w:t>+</w:t>
      </w:r>
    </w:p>
    <w:p w14:paraId="11E45E94" w14:textId="3E1D0585" w:rsidR="007C0F0B" w:rsidRPr="00BA7153" w:rsidRDefault="007C0F0B" w:rsidP="00156CB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BA7153">
        <w:rPr>
          <w:rFonts w:eastAsia="Times New Roman" w:cs="Times New Roman"/>
          <w:sz w:val="24"/>
          <w:szCs w:val="24"/>
          <w:lang w:eastAsia="fr-FR"/>
        </w:rPr>
        <w:t>(</w:t>
      </w:r>
      <w:r w:rsidR="008323A8">
        <w:rPr>
          <w:rFonts w:eastAsia="Times New Roman" w:cs="Times New Roman"/>
          <w:sz w:val="24"/>
          <w:szCs w:val="24"/>
          <w:lang w:eastAsia="fr-FR"/>
        </w:rPr>
        <w:t>Prix TTC</w:t>
      </w:r>
      <w:r w:rsidR="000470BB">
        <w:rPr>
          <w:rFonts w:eastAsia="Times New Roman" w:cs="Times New Roman"/>
          <w:sz w:val="24"/>
          <w:szCs w:val="24"/>
          <w:lang w:eastAsia="fr-FR"/>
        </w:rPr>
        <w:t xml:space="preserve"> à</w:t>
      </w:r>
      <w:r w:rsidRPr="00BA7153">
        <w:rPr>
          <w:rFonts w:eastAsia="Times New Roman" w:cs="Times New Roman"/>
          <w:sz w:val="24"/>
          <w:szCs w:val="24"/>
          <w:lang w:eastAsia="fr-FR"/>
        </w:rPr>
        <w:t xml:space="preserve"> compter du </w:t>
      </w:r>
      <w:r w:rsidR="008101F4">
        <w:rPr>
          <w:rFonts w:eastAsia="Times New Roman" w:cs="Times New Roman"/>
          <w:sz w:val="24"/>
          <w:szCs w:val="24"/>
          <w:lang w:eastAsia="fr-FR"/>
        </w:rPr>
        <w:t>1er</w:t>
      </w:r>
      <w:r w:rsidRPr="00BA715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226C6B" w:rsidRPr="00226C6B">
        <w:rPr>
          <w:rFonts w:eastAsia="Times New Roman" w:cs="Times New Roman"/>
          <w:sz w:val="24"/>
          <w:szCs w:val="24"/>
          <w:lang w:eastAsia="fr-FR"/>
        </w:rPr>
        <w:t>novembre</w:t>
      </w:r>
      <w:r w:rsidR="00226C6B">
        <w:rPr>
          <w:rFonts w:eastAsia="Times New Roman" w:cs="Times New Roman"/>
          <w:color w:val="FF0000"/>
          <w:sz w:val="24"/>
          <w:szCs w:val="24"/>
          <w:lang w:eastAsia="fr-FR"/>
        </w:rPr>
        <w:t xml:space="preserve"> </w:t>
      </w:r>
      <w:r w:rsidR="003F61D0" w:rsidRPr="00BA7153">
        <w:rPr>
          <w:rFonts w:eastAsia="Times New Roman" w:cs="Times New Roman"/>
          <w:sz w:val="24"/>
          <w:szCs w:val="24"/>
          <w:lang w:eastAsia="fr-FR"/>
        </w:rPr>
        <w:t>202</w:t>
      </w:r>
      <w:r w:rsidR="003F61D0">
        <w:rPr>
          <w:rFonts w:eastAsia="Times New Roman" w:cs="Times New Roman"/>
          <w:sz w:val="24"/>
          <w:szCs w:val="24"/>
          <w:lang w:eastAsia="fr-FR"/>
        </w:rPr>
        <w:t>5</w:t>
      </w:r>
      <w:r w:rsidRPr="00BA7153">
        <w:rPr>
          <w:rFonts w:eastAsia="Times New Roman" w:cs="Times New Roman"/>
          <w:sz w:val="24"/>
          <w:szCs w:val="24"/>
          <w:lang w:eastAsia="fr-FR"/>
        </w:rPr>
        <w:t>)</w:t>
      </w:r>
    </w:p>
    <w:p w14:paraId="010D08BE" w14:textId="77777777" w:rsidR="007C0F0B" w:rsidRPr="00BA7153" w:rsidRDefault="007C0F0B" w:rsidP="00B821F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</w:p>
    <w:p w14:paraId="6C15249B" w14:textId="61224C15" w:rsidR="00B821F2" w:rsidRPr="00C85E4B" w:rsidRDefault="00E74842" w:rsidP="00B821F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Location </w:t>
      </w:r>
      <w:r w:rsidR="00905C07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V</w:t>
      </w:r>
      <w:r w:rsidR="00B821F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élo </w:t>
      </w:r>
      <w:r w:rsidR="001D4598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S</w:t>
      </w:r>
      <w:r w:rsidR="00B821F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tandard</w:t>
      </w:r>
      <w:r w:rsidR="002F0D85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(vélo classique mus</w:t>
      </w:r>
      <w:r w:rsidR="0029152A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c</w:t>
      </w:r>
      <w:r w:rsidR="002F0D85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ulaire, pliant</w:t>
      </w:r>
      <w:r w:rsidR="0029152A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, junior)</w:t>
      </w:r>
    </w:p>
    <w:p w14:paraId="022A485F" w14:textId="77777777" w:rsidR="00B821F2" w:rsidRPr="00BA7153" w:rsidRDefault="00B821F2" w:rsidP="00B821F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7"/>
        <w:gridCol w:w="2039"/>
        <w:gridCol w:w="2039"/>
        <w:gridCol w:w="2039"/>
      </w:tblGrid>
      <w:tr w:rsidR="00BA7153" w:rsidRPr="00BA7153" w14:paraId="2DD6AF92" w14:textId="77777777" w:rsidTr="007B61DF">
        <w:trPr>
          <w:trHeight w:val="809"/>
          <w:tblCellSpacing w:w="0" w:type="dxa"/>
        </w:trPr>
        <w:tc>
          <w:tcPr>
            <w:tcW w:w="200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6EF89A8" w14:textId="625CF3F8" w:rsidR="00253190" w:rsidRPr="007E21AE" w:rsidRDefault="00253190" w:rsidP="006858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7E21AE">
              <w:rPr>
                <w:rFonts w:eastAsia="Times New Roman" w:cs="Times New Roman"/>
                <w:b/>
                <w:bCs/>
                <w:lang w:eastAsia="fr-FR"/>
              </w:rPr>
              <w:t>Location d'un vélo</w:t>
            </w:r>
          </w:p>
        </w:tc>
        <w:tc>
          <w:tcPr>
            <w:tcW w:w="100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E809F96" w14:textId="362A13DF" w:rsidR="00253190" w:rsidRPr="007E21AE" w:rsidRDefault="00A31662" w:rsidP="001E61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7E21AE">
              <w:rPr>
                <w:rFonts w:eastAsia="Times New Roman" w:cs="Times New Roman"/>
                <w:b/>
                <w:bCs/>
                <w:lang w:eastAsia="fr-FR"/>
              </w:rPr>
              <w:t>Plein tarif</w:t>
            </w:r>
            <w:r w:rsidR="0087343B" w:rsidRPr="007E21AE">
              <w:rPr>
                <w:rFonts w:eastAsia="Times New Roman" w:cs="Times New Roman"/>
                <w:b/>
                <w:bCs/>
                <w:lang w:eastAsia="fr-FR"/>
              </w:rPr>
              <w:br/>
              <w:t>(en € TTC)</w:t>
            </w:r>
          </w:p>
        </w:tc>
        <w:tc>
          <w:tcPr>
            <w:tcW w:w="100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777281E" w14:textId="1E7FEC39" w:rsidR="00253190" w:rsidRPr="007E21AE" w:rsidRDefault="00253190" w:rsidP="00253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7E21AE">
              <w:rPr>
                <w:rFonts w:eastAsia="Times New Roman" w:cs="Times New Roman"/>
                <w:b/>
                <w:bCs/>
                <w:lang w:eastAsia="fr-FR"/>
              </w:rPr>
              <w:t>Tarif réduit</w:t>
            </w:r>
            <w:r w:rsidR="00A31662" w:rsidRPr="007E21AE">
              <w:rPr>
                <w:rFonts w:eastAsia="Times New Roman" w:cs="Times New Roman"/>
                <w:b/>
                <w:bCs/>
                <w:lang w:eastAsia="fr-FR"/>
              </w:rPr>
              <w:t>*</w:t>
            </w:r>
            <w:r w:rsidR="0087343B" w:rsidRPr="007E21AE">
              <w:rPr>
                <w:rFonts w:eastAsia="Times New Roman" w:cs="Times New Roman"/>
                <w:b/>
                <w:bCs/>
                <w:lang w:eastAsia="fr-FR"/>
              </w:rPr>
              <w:br/>
              <w:t>(en € TTC)</w:t>
            </w:r>
          </w:p>
        </w:tc>
        <w:tc>
          <w:tcPr>
            <w:tcW w:w="100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9A26FE" w14:textId="0983F833" w:rsidR="00253190" w:rsidRPr="007E21AE" w:rsidRDefault="00253190" w:rsidP="00DF01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7E21AE">
              <w:rPr>
                <w:rFonts w:eastAsia="Times New Roman" w:cs="Times New Roman"/>
                <w:b/>
                <w:bCs/>
                <w:lang w:eastAsia="fr-FR"/>
              </w:rPr>
              <w:t>Tarif solidaire</w:t>
            </w:r>
            <w:r w:rsidR="00DB2ABB" w:rsidRPr="007E21AE">
              <w:rPr>
                <w:rFonts w:eastAsia="Times New Roman" w:cs="Times New Roman"/>
                <w:b/>
                <w:bCs/>
                <w:lang w:eastAsia="fr-FR"/>
              </w:rPr>
              <w:t>**</w:t>
            </w:r>
            <w:r w:rsidR="00E35707" w:rsidRPr="007E21AE">
              <w:rPr>
                <w:rFonts w:eastAsia="Times New Roman" w:cs="Times New Roman"/>
                <w:b/>
                <w:bCs/>
                <w:lang w:eastAsia="fr-FR"/>
              </w:rPr>
              <w:br/>
              <w:t>(en € TTC)</w:t>
            </w:r>
          </w:p>
        </w:tc>
      </w:tr>
      <w:tr w:rsidR="00BA7153" w:rsidRPr="00BA7153" w14:paraId="3F85E885" w14:textId="77777777" w:rsidTr="007B61DF">
        <w:trPr>
          <w:tblCellSpacing w:w="0" w:type="dxa"/>
        </w:trPr>
        <w:tc>
          <w:tcPr>
            <w:tcW w:w="2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01A50F4" w14:textId="5CBFFD57" w:rsidR="00253190" w:rsidRPr="00BA7153" w:rsidRDefault="00253190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jour</w:t>
            </w:r>
            <w:r w:rsidR="00253F8D">
              <w:rPr>
                <w:rFonts w:eastAsia="Times New Roman" w:cs="Times New Roman"/>
                <w:lang w:eastAsia="fr-FR"/>
              </w:rPr>
              <w:t xml:space="preserve"> (24h)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CA05D1C" w14:textId="77777777" w:rsidR="00253190" w:rsidRPr="00BA7153" w:rsidRDefault="00253190">
            <w:pPr>
              <w:pStyle w:val="NormalWeb"/>
              <w:spacing w:before="0" w:beforeAutospacing="0"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7153">
              <w:rPr>
                <w:rFonts w:ascii="Calibri" w:hAnsi="Calibri" w:cs="Calibri"/>
                <w:bCs/>
                <w:kern w:val="24"/>
                <w:sz w:val="22"/>
                <w:szCs w:val="22"/>
              </w:rPr>
              <w:t>5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F20C50E" w14:textId="65616568" w:rsidR="00253190" w:rsidRPr="00BA7153" w:rsidRDefault="00226C6B" w:rsidP="00DA5573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5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34614F" w14:textId="544273A8" w:rsidR="00253190" w:rsidRPr="00BA7153" w:rsidRDefault="00226C6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5</w:t>
            </w:r>
          </w:p>
        </w:tc>
      </w:tr>
      <w:tr w:rsidR="00BA7153" w:rsidRPr="00BA7153" w14:paraId="11D2B309" w14:textId="77777777" w:rsidTr="007B61DF">
        <w:trPr>
          <w:tblCellSpacing w:w="0" w:type="dxa"/>
        </w:trPr>
        <w:tc>
          <w:tcPr>
            <w:tcW w:w="2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F360179" w14:textId="77777777" w:rsidR="00253190" w:rsidRPr="00BA7153" w:rsidRDefault="00253190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mois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5E3398E" w14:textId="01D1867A" w:rsidR="00253190" w:rsidRPr="00BA7153" w:rsidRDefault="00226C6B">
            <w:pPr>
              <w:pStyle w:val="NormalWeb"/>
              <w:spacing w:before="0" w:beforeAutospacing="0"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4"/>
                <w:sz w:val="22"/>
                <w:szCs w:val="22"/>
              </w:rPr>
              <w:t>28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923B1B6" w14:textId="4FF058F4" w:rsidR="00253190" w:rsidRPr="00BA7153" w:rsidRDefault="00226C6B" w:rsidP="00DA5573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16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96564A5" w14:textId="008C0E26" w:rsidR="00253190" w:rsidRPr="00BA7153" w:rsidRDefault="00E56BF2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7</w:t>
            </w:r>
          </w:p>
        </w:tc>
      </w:tr>
      <w:tr w:rsidR="00BA7153" w:rsidRPr="00BA7153" w14:paraId="788B6B06" w14:textId="77777777" w:rsidTr="007B61DF">
        <w:trPr>
          <w:tblCellSpacing w:w="0" w:type="dxa"/>
        </w:trPr>
        <w:tc>
          <w:tcPr>
            <w:tcW w:w="2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B2B105F" w14:textId="77CFB105" w:rsidR="00253190" w:rsidRPr="00BA7153" w:rsidRDefault="00226C6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1 trimestre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E1FFDE1" w14:textId="1E75D221" w:rsidR="00253190" w:rsidRPr="00BA7153" w:rsidRDefault="003F61D0" w:rsidP="00226C6B">
            <w:pPr>
              <w:pStyle w:val="NormalWeb"/>
              <w:spacing w:before="0" w:beforeAutospacing="0"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4"/>
                <w:sz w:val="22"/>
                <w:szCs w:val="22"/>
              </w:rPr>
              <w:t>6</w:t>
            </w:r>
            <w:r w:rsidR="00226C6B">
              <w:rPr>
                <w:rFonts w:ascii="Calibri" w:eastAsia="Calibri" w:hAnsi="Calibri" w:cs="Calibri"/>
                <w:kern w:val="24"/>
                <w:sz w:val="22"/>
                <w:szCs w:val="22"/>
              </w:rPr>
              <w:t>7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C5B73C2" w14:textId="6103EBB9" w:rsidR="00253190" w:rsidRPr="00BA7153" w:rsidRDefault="003F61D0" w:rsidP="00DA5573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38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6B74BD34" w14:textId="2635F2D2" w:rsidR="00253190" w:rsidRPr="00BA7153" w:rsidRDefault="003F61D0" w:rsidP="00226C6B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1</w:t>
            </w:r>
            <w:r w:rsidR="00226C6B">
              <w:rPr>
                <w:rFonts w:eastAsia="Times New Roman" w:cs="Times New Roman"/>
                <w:lang w:eastAsia="fr-FR"/>
              </w:rPr>
              <w:t>5</w:t>
            </w:r>
          </w:p>
        </w:tc>
      </w:tr>
      <w:tr w:rsidR="00BA7153" w:rsidRPr="00BA7153" w14:paraId="38406E7C" w14:textId="77777777" w:rsidTr="007B61DF">
        <w:trPr>
          <w:tblCellSpacing w:w="0" w:type="dxa"/>
        </w:trPr>
        <w:tc>
          <w:tcPr>
            <w:tcW w:w="2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795BE31" w14:textId="77777777" w:rsidR="00253190" w:rsidRPr="00BA7153" w:rsidRDefault="00253190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an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6AE1EC3" w14:textId="3DF9285D" w:rsidR="00253190" w:rsidRPr="00BA7153" w:rsidRDefault="00253190" w:rsidP="00226C6B">
            <w:pPr>
              <w:pStyle w:val="NormalWeb"/>
              <w:spacing w:before="0" w:beforeAutospacing="0"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7153">
              <w:rPr>
                <w:rFonts w:ascii="Calibri" w:eastAsia="Calibri" w:hAnsi="Calibri" w:cs="Calibri"/>
                <w:kern w:val="24"/>
                <w:sz w:val="22"/>
                <w:szCs w:val="22"/>
              </w:rPr>
              <w:t>1</w:t>
            </w:r>
            <w:r w:rsidR="00226C6B">
              <w:rPr>
                <w:rFonts w:ascii="Calibri" w:eastAsia="Calibri" w:hAnsi="Calibri" w:cs="Calibri"/>
                <w:kern w:val="24"/>
                <w:sz w:val="22"/>
                <w:szCs w:val="22"/>
              </w:rPr>
              <w:t>45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0DF0B30" w14:textId="59475726" w:rsidR="00253190" w:rsidRPr="00BA7153" w:rsidRDefault="00253190" w:rsidP="00226C6B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7</w:t>
            </w:r>
            <w:r w:rsidR="00226C6B">
              <w:rPr>
                <w:rFonts w:eastAsia="Times New Roman" w:cs="Times New Roman"/>
                <w:lang w:eastAsia="fr-FR"/>
              </w:rPr>
              <w:t>6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BCFCF0" w14:textId="149C97FF" w:rsidR="00253190" w:rsidRPr="00BA7153" w:rsidRDefault="00226C6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32</w:t>
            </w:r>
          </w:p>
        </w:tc>
      </w:tr>
      <w:tr w:rsidR="00BA7153" w:rsidRPr="00BA7153" w14:paraId="1C1AFD8F" w14:textId="77777777" w:rsidTr="007B61DF">
        <w:trPr>
          <w:tblCellSpacing w:w="0" w:type="dxa"/>
        </w:trPr>
        <w:tc>
          <w:tcPr>
            <w:tcW w:w="2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ADB6916" w14:textId="70F84E00" w:rsidR="00253190" w:rsidRPr="00251388" w:rsidRDefault="0093284A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251388">
              <w:rPr>
                <w:rFonts w:eastAsia="Times New Roman" w:cs="Times New Roman"/>
                <w:lang w:eastAsia="fr-FR"/>
              </w:rPr>
              <w:t xml:space="preserve">Dépôt de garantie </w:t>
            </w:r>
            <w:r w:rsidR="00253190" w:rsidRPr="00251388">
              <w:rPr>
                <w:rFonts w:eastAsia="Times New Roman" w:cs="Times New Roman"/>
                <w:lang w:eastAsia="fr-FR"/>
              </w:rPr>
              <w:t>***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E5B22E4" w14:textId="233395AF" w:rsidR="00253190" w:rsidRPr="00251388" w:rsidRDefault="00226C6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25</w:t>
            </w:r>
            <w:r w:rsidR="005253D4" w:rsidRPr="00251388">
              <w:rPr>
                <w:rFonts w:eastAsia="Times New Roman" w:cs="Times New Roman"/>
                <w:lang w:eastAsia="fr-FR"/>
              </w:rPr>
              <w:t>0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95683FB" w14:textId="2815B031" w:rsidR="00253190" w:rsidRPr="00251388" w:rsidRDefault="00253190" w:rsidP="00226C6B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251388">
              <w:rPr>
                <w:rFonts w:eastAsia="Times New Roman" w:cs="Times New Roman"/>
                <w:lang w:eastAsia="fr-FR"/>
              </w:rPr>
              <w:t>2</w:t>
            </w:r>
            <w:r w:rsidR="00226C6B">
              <w:rPr>
                <w:rFonts w:eastAsia="Times New Roman" w:cs="Times New Roman"/>
                <w:lang w:eastAsia="fr-FR"/>
              </w:rPr>
              <w:t>5</w:t>
            </w:r>
            <w:r w:rsidRPr="00251388">
              <w:rPr>
                <w:rFonts w:eastAsia="Times New Roman" w:cs="Times New Roman"/>
                <w:lang w:eastAsia="fr-FR"/>
              </w:rPr>
              <w:t>0</w:t>
            </w:r>
          </w:p>
        </w:tc>
        <w:tc>
          <w:tcPr>
            <w:tcW w:w="1000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121777" w14:textId="7F3D7168" w:rsidR="00253190" w:rsidRPr="00251388" w:rsidRDefault="00253190" w:rsidP="00226C6B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251388">
              <w:rPr>
                <w:rFonts w:eastAsia="Times New Roman" w:cs="Times New Roman"/>
                <w:lang w:eastAsia="fr-FR"/>
              </w:rPr>
              <w:t>1</w:t>
            </w:r>
            <w:r w:rsidR="0087343B" w:rsidRPr="00251388">
              <w:rPr>
                <w:rFonts w:eastAsia="Times New Roman" w:cs="Times New Roman"/>
                <w:lang w:eastAsia="fr-FR"/>
              </w:rPr>
              <w:t>2</w:t>
            </w:r>
            <w:r w:rsidR="00226C6B">
              <w:rPr>
                <w:rFonts w:eastAsia="Times New Roman" w:cs="Times New Roman"/>
                <w:lang w:eastAsia="fr-FR"/>
              </w:rPr>
              <w:t>5</w:t>
            </w:r>
          </w:p>
        </w:tc>
      </w:tr>
    </w:tbl>
    <w:p w14:paraId="527E1BCF" w14:textId="77777777" w:rsidR="00B821F2" w:rsidRPr="00BA7153" w:rsidRDefault="00B821F2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2AE9DF5C" w14:textId="48298E31" w:rsidR="00832F57" w:rsidRPr="00832F57" w:rsidRDefault="007B61DF" w:rsidP="00226C6B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*</w:t>
      </w:r>
      <w:r w:rsidR="00832F57" w:rsidRPr="00832F57">
        <w:rPr>
          <w:rFonts w:eastAsia="Times New Roman" w:cs="Times New Roman"/>
          <w:lang w:eastAsia="fr-FR"/>
        </w:rPr>
        <w:t xml:space="preserve">Tarif réduit : moins de 18 ans, de 18 à 25 ans étudiant / apprenti / alternant </w:t>
      </w:r>
      <w:r w:rsidR="008E0419">
        <w:rPr>
          <w:rFonts w:eastAsia="Times New Roman" w:cs="Times New Roman"/>
          <w:lang w:eastAsia="fr-FR"/>
        </w:rPr>
        <w:t xml:space="preserve">/ </w:t>
      </w:r>
      <w:r w:rsidR="00832F57" w:rsidRPr="00832F57">
        <w:rPr>
          <w:rFonts w:eastAsia="Times New Roman" w:cs="Times New Roman"/>
          <w:lang w:eastAsia="fr-FR"/>
        </w:rPr>
        <w:t xml:space="preserve">service civique, abonnés M </w:t>
      </w:r>
      <w:proofErr w:type="spellStart"/>
      <w:r w:rsidR="00832F57" w:rsidRPr="00832F57">
        <w:rPr>
          <w:rFonts w:eastAsia="Times New Roman" w:cs="Times New Roman"/>
          <w:lang w:eastAsia="fr-FR"/>
        </w:rPr>
        <w:t>Réso</w:t>
      </w:r>
      <w:proofErr w:type="spellEnd"/>
      <w:r w:rsidR="00832F57" w:rsidRPr="00832F57">
        <w:rPr>
          <w:rFonts w:eastAsia="Times New Roman" w:cs="Times New Roman"/>
          <w:lang w:eastAsia="fr-FR"/>
        </w:rPr>
        <w:t xml:space="preserve">, cars Région, TER illico mensuel ou annuel, </w:t>
      </w:r>
      <w:proofErr w:type="spellStart"/>
      <w:r w:rsidR="00832F57" w:rsidRPr="00832F57">
        <w:rPr>
          <w:rFonts w:eastAsia="Times New Roman" w:cs="Times New Roman"/>
          <w:lang w:eastAsia="fr-FR"/>
        </w:rPr>
        <w:t>Citiz</w:t>
      </w:r>
      <w:proofErr w:type="spellEnd"/>
      <w:r w:rsidR="00832F57" w:rsidRPr="00832F57">
        <w:rPr>
          <w:rFonts w:eastAsia="Times New Roman" w:cs="Times New Roman"/>
          <w:lang w:eastAsia="fr-FR"/>
        </w:rPr>
        <w:t xml:space="preserve"> et groupes de plus de 10 personnes.</w:t>
      </w:r>
    </w:p>
    <w:p w14:paraId="587CD98C" w14:textId="7EE63D6F" w:rsidR="007B61DF" w:rsidRDefault="007B61DF" w:rsidP="007B61DF">
      <w:pPr>
        <w:spacing w:after="0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**</w:t>
      </w:r>
      <w:r w:rsidR="00832F57" w:rsidRPr="00832F57">
        <w:rPr>
          <w:rFonts w:eastAsia="Times New Roman" w:cs="Times New Roman"/>
          <w:lang w:eastAsia="fr-FR"/>
        </w:rPr>
        <w:t xml:space="preserve">Tarif solidaire : Quotient familial inférieur ou égal à 900€. </w:t>
      </w:r>
    </w:p>
    <w:p w14:paraId="1F2BA436" w14:textId="6D89BF4D" w:rsidR="00832F57" w:rsidRPr="00832F57" w:rsidRDefault="00832F57" w:rsidP="007B61DF">
      <w:pPr>
        <w:spacing w:after="0"/>
        <w:rPr>
          <w:rFonts w:eastAsia="Times New Roman" w:cs="Times New Roman"/>
          <w:lang w:eastAsia="fr-FR"/>
        </w:rPr>
      </w:pPr>
      <w:r w:rsidRPr="00832F57">
        <w:rPr>
          <w:rFonts w:eastAsia="Times New Roman" w:cs="Times New Roman"/>
          <w:lang w:eastAsia="fr-FR"/>
        </w:rPr>
        <w:t>Pour les étudiants bénéficiaires :</w:t>
      </w:r>
    </w:p>
    <w:p w14:paraId="68476BAE" w14:textId="77777777" w:rsidR="00832F57" w:rsidRPr="00832F57" w:rsidRDefault="00832F57" w:rsidP="007B61DF">
      <w:pPr>
        <w:spacing w:after="0"/>
        <w:ind w:left="708"/>
        <w:rPr>
          <w:rFonts w:eastAsia="Times New Roman" w:cs="Times New Roman"/>
          <w:lang w:eastAsia="fr-FR"/>
        </w:rPr>
      </w:pPr>
      <w:proofErr w:type="gramStart"/>
      <w:r w:rsidRPr="00832F57">
        <w:rPr>
          <w:rFonts w:eastAsia="Times New Roman" w:cs="Times New Roman"/>
          <w:lang w:eastAsia="fr-FR"/>
        </w:rPr>
        <w:t>o</w:t>
      </w:r>
      <w:proofErr w:type="gramEnd"/>
      <w:r w:rsidRPr="00832F57">
        <w:rPr>
          <w:rFonts w:eastAsia="Times New Roman" w:cs="Times New Roman"/>
          <w:lang w:eastAsia="fr-FR"/>
        </w:rPr>
        <w:t xml:space="preserve"> de bourses sur critères sociaux (échelons 2 à 7),</w:t>
      </w:r>
    </w:p>
    <w:p w14:paraId="16FAD7AB" w14:textId="77777777" w:rsidR="00832F57" w:rsidRPr="00832F57" w:rsidRDefault="00832F57" w:rsidP="007B61DF">
      <w:pPr>
        <w:spacing w:after="0"/>
        <w:ind w:left="708"/>
        <w:rPr>
          <w:rFonts w:eastAsia="Times New Roman" w:cs="Times New Roman"/>
          <w:lang w:eastAsia="fr-FR"/>
        </w:rPr>
      </w:pPr>
      <w:proofErr w:type="gramStart"/>
      <w:r w:rsidRPr="00832F57">
        <w:rPr>
          <w:rFonts w:eastAsia="Times New Roman" w:cs="Times New Roman"/>
          <w:lang w:eastAsia="fr-FR"/>
        </w:rPr>
        <w:t>o</w:t>
      </w:r>
      <w:proofErr w:type="gramEnd"/>
      <w:r w:rsidRPr="00832F57">
        <w:rPr>
          <w:rFonts w:eastAsia="Times New Roman" w:cs="Times New Roman"/>
          <w:lang w:eastAsia="fr-FR"/>
        </w:rPr>
        <w:t xml:space="preserve"> d’une Aide Annuelle Spécifiques aux étudiants en situation d’Autonomie (AASA) du CROUS (échelons 2 à</w:t>
      </w:r>
    </w:p>
    <w:p w14:paraId="30306C5A" w14:textId="77777777" w:rsidR="00832F57" w:rsidRPr="00832F57" w:rsidRDefault="00832F57" w:rsidP="007B61DF">
      <w:pPr>
        <w:spacing w:after="0"/>
        <w:ind w:left="708"/>
        <w:rPr>
          <w:rFonts w:eastAsia="Times New Roman" w:cs="Times New Roman"/>
          <w:lang w:eastAsia="fr-FR"/>
        </w:rPr>
      </w:pPr>
      <w:r w:rsidRPr="00832F57">
        <w:rPr>
          <w:rFonts w:eastAsia="Times New Roman" w:cs="Times New Roman"/>
          <w:lang w:eastAsia="fr-FR"/>
        </w:rPr>
        <w:t>7),</w:t>
      </w:r>
    </w:p>
    <w:p w14:paraId="4CB97922" w14:textId="77777777" w:rsidR="00832F57" w:rsidRPr="00832F57" w:rsidRDefault="00832F57" w:rsidP="007B61DF">
      <w:pPr>
        <w:spacing w:after="0"/>
        <w:ind w:left="708"/>
        <w:rPr>
          <w:rFonts w:eastAsia="Times New Roman" w:cs="Times New Roman"/>
          <w:lang w:eastAsia="fr-FR"/>
        </w:rPr>
      </w:pPr>
      <w:proofErr w:type="gramStart"/>
      <w:r w:rsidRPr="00832F57">
        <w:rPr>
          <w:rFonts w:eastAsia="Times New Roman" w:cs="Times New Roman"/>
          <w:lang w:eastAsia="fr-FR"/>
        </w:rPr>
        <w:t>o</w:t>
      </w:r>
      <w:proofErr w:type="gramEnd"/>
      <w:r w:rsidRPr="00832F57">
        <w:rPr>
          <w:rFonts w:eastAsia="Times New Roman" w:cs="Times New Roman"/>
          <w:lang w:eastAsia="fr-FR"/>
        </w:rPr>
        <w:t xml:space="preserve"> du repas à 1€ et non boursiers.</w:t>
      </w:r>
    </w:p>
    <w:p w14:paraId="133B23BB" w14:textId="77777777" w:rsidR="003E14E0" w:rsidRPr="003E14E0" w:rsidRDefault="003E14E0" w:rsidP="003E14E0">
      <w:pPr>
        <w:spacing w:after="0"/>
        <w:rPr>
          <w:rFonts w:eastAsia="Times New Roman" w:cs="Times New Roman"/>
          <w:lang w:eastAsia="fr-FR"/>
        </w:rPr>
      </w:pPr>
    </w:p>
    <w:p w14:paraId="651ACD1F" w14:textId="5884D26A" w:rsidR="0005169A" w:rsidRDefault="0005169A" w:rsidP="005A2042">
      <w:pPr>
        <w:spacing w:after="0"/>
        <w:rPr>
          <w:rFonts w:eastAsia="Times New Roman" w:cs="Times New Roman"/>
          <w:lang w:eastAsia="fr-FR"/>
        </w:rPr>
      </w:pPr>
      <w:r w:rsidRPr="005A2042">
        <w:rPr>
          <w:rFonts w:eastAsia="Times New Roman" w:cs="Times New Roman"/>
          <w:lang w:eastAsia="fr-FR"/>
        </w:rPr>
        <w:t xml:space="preserve">*** Dépôt de garantie : via mandat de prélèvement SEPA (+RIB). Les personnes morales de droit privé ou de droit public sont exonérées du versement du dépôt de garantie. En cas d’opposition à un prélèvement du dépôt de garantie, son montant sera </w:t>
      </w:r>
      <w:r w:rsidR="00704C11" w:rsidRPr="005A2042">
        <w:rPr>
          <w:rFonts w:eastAsia="Times New Roman" w:cs="Times New Roman"/>
          <w:lang w:eastAsia="fr-FR"/>
        </w:rPr>
        <w:t>major</w:t>
      </w:r>
      <w:r w:rsidRPr="005A2042">
        <w:rPr>
          <w:rFonts w:eastAsia="Times New Roman" w:cs="Times New Roman"/>
          <w:lang w:eastAsia="fr-FR"/>
        </w:rPr>
        <w:t>é</w:t>
      </w:r>
      <w:r w:rsidR="007B61DF">
        <w:rPr>
          <w:rFonts w:eastAsia="Times New Roman" w:cs="Times New Roman"/>
          <w:lang w:eastAsia="fr-FR"/>
        </w:rPr>
        <w:t xml:space="preserve"> de 25</w:t>
      </w:r>
      <w:r w:rsidR="00704C11" w:rsidRPr="005A2042">
        <w:rPr>
          <w:rFonts w:eastAsia="Times New Roman" w:cs="Times New Roman"/>
          <w:lang w:eastAsia="fr-FR"/>
        </w:rPr>
        <w:t>0€</w:t>
      </w:r>
      <w:r w:rsidRPr="005A2042">
        <w:rPr>
          <w:rFonts w:eastAsia="Times New Roman" w:cs="Times New Roman"/>
          <w:lang w:eastAsia="fr-FR"/>
        </w:rPr>
        <w:t>.</w:t>
      </w:r>
    </w:p>
    <w:p w14:paraId="5AE365DC" w14:textId="77777777" w:rsidR="005A2042" w:rsidRPr="005A2042" w:rsidRDefault="005A2042" w:rsidP="005A2042">
      <w:pPr>
        <w:spacing w:after="0"/>
        <w:rPr>
          <w:rFonts w:eastAsia="Times New Roman" w:cs="Times New Roman"/>
          <w:lang w:eastAsia="fr-FR"/>
        </w:rPr>
      </w:pPr>
    </w:p>
    <w:p w14:paraId="546D4FA9" w14:textId="7F495B66" w:rsidR="00891591" w:rsidRPr="00BA7153" w:rsidRDefault="00A31662" w:rsidP="007B61DF">
      <w:pPr>
        <w:spacing w:after="0" w:line="240" w:lineRule="auto"/>
      </w:pPr>
      <w:r w:rsidRPr="007B61DF">
        <w:rPr>
          <w:rFonts w:eastAsia="Times New Roman" w:cs="Times New Roman"/>
          <w:lang w:eastAsia="fr-FR"/>
        </w:rPr>
        <w:t xml:space="preserve">En cas </w:t>
      </w:r>
      <w:r w:rsidR="00D854E3" w:rsidRPr="007B61DF">
        <w:rPr>
          <w:rFonts w:eastAsia="Times New Roman" w:cs="Times New Roman"/>
          <w:lang w:eastAsia="fr-FR"/>
        </w:rPr>
        <w:t>d’alerte</w:t>
      </w:r>
      <w:r w:rsidRPr="007B61DF">
        <w:rPr>
          <w:rFonts w:eastAsia="Times New Roman" w:cs="Times New Roman"/>
          <w:lang w:eastAsia="fr-FR"/>
        </w:rPr>
        <w:t xml:space="preserve"> pollution </w:t>
      </w:r>
      <w:r w:rsidR="0002716C" w:rsidRPr="007B61DF">
        <w:rPr>
          <w:rFonts w:eastAsia="Times New Roman" w:cs="Times New Roman"/>
          <w:lang w:eastAsia="fr-FR"/>
        </w:rPr>
        <w:t xml:space="preserve">de niveau 2 </w:t>
      </w:r>
      <w:r w:rsidRPr="007B61DF">
        <w:rPr>
          <w:rFonts w:eastAsia="Times New Roman" w:cs="Times New Roman"/>
          <w:lang w:eastAsia="fr-FR"/>
        </w:rPr>
        <w:t xml:space="preserve">sur le territoire du SMMAG (Syndicat </w:t>
      </w:r>
      <w:r w:rsidR="00ED697D" w:rsidRPr="007B61DF">
        <w:rPr>
          <w:rFonts w:eastAsia="Times New Roman" w:cs="Times New Roman"/>
          <w:lang w:eastAsia="fr-FR"/>
        </w:rPr>
        <w:t>M</w:t>
      </w:r>
      <w:r w:rsidRPr="007B61DF">
        <w:rPr>
          <w:rFonts w:eastAsia="Times New Roman" w:cs="Times New Roman"/>
          <w:lang w:eastAsia="fr-FR"/>
        </w:rPr>
        <w:t xml:space="preserve">ixte des </w:t>
      </w:r>
      <w:r w:rsidR="00ED697D" w:rsidRPr="007B61DF">
        <w:rPr>
          <w:rFonts w:eastAsia="Times New Roman" w:cs="Times New Roman"/>
          <w:lang w:eastAsia="fr-FR"/>
        </w:rPr>
        <w:t>M</w:t>
      </w:r>
      <w:r w:rsidRPr="007B61DF">
        <w:rPr>
          <w:rFonts w:eastAsia="Times New Roman" w:cs="Times New Roman"/>
          <w:lang w:eastAsia="fr-FR"/>
        </w:rPr>
        <w:t>obilités de l’</w:t>
      </w:r>
      <w:r w:rsidR="00ED697D" w:rsidRPr="007B61DF">
        <w:rPr>
          <w:rFonts w:eastAsia="Times New Roman" w:cs="Times New Roman"/>
          <w:lang w:eastAsia="fr-FR"/>
        </w:rPr>
        <w:t>A</w:t>
      </w:r>
      <w:r w:rsidRPr="007B61DF">
        <w:rPr>
          <w:rFonts w:eastAsia="Times New Roman" w:cs="Times New Roman"/>
          <w:lang w:eastAsia="fr-FR"/>
        </w:rPr>
        <w:t xml:space="preserve">ire urbaine </w:t>
      </w:r>
      <w:r w:rsidR="00ED697D" w:rsidRPr="007B61DF">
        <w:rPr>
          <w:rFonts w:eastAsia="Times New Roman" w:cs="Times New Roman"/>
          <w:lang w:eastAsia="fr-FR"/>
        </w:rPr>
        <w:t>G</w:t>
      </w:r>
      <w:r w:rsidRPr="007B61DF">
        <w:rPr>
          <w:rFonts w:eastAsia="Times New Roman" w:cs="Times New Roman"/>
          <w:lang w:eastAsia="fr-FR"/>
        </w:rPr>
        <w:t xml:space="preserve">renobloise) </w:t>
      </w:r>
      <w:r w:rsidRPr="00BA7153">
        <w:t>dès le 1</w:t>
      </w:r>
      <w:r w:rsidRPr="007B61DF">
        <w:rPr>
          <w:vertAlign w:val="superscript"/>
        </w:rPr>
        <w:t>er</w:t>
      </w:r>
      <w:r w:rsidRPr="00BA7153">
        <w:t xml:space="preserve"> jour </w:t>
      </w:r>
      <w:r w:rsidR="00D754D3" w:rsidRPr="00BA7153">
        <w:t>d’interdiction de circulation de véhicules CQA 3,</w:t>
      </w:r>
      <w:r w:rsidR="00F85CFA" w:rsidRPr="00BA7153">
        <w:t xml:space="preserve"> </w:t>
      </w:r>
      <w:r w:rsidR="00D754D3" w:rsidRPr="00BA7153">
        <w:t xml:space="preserve">4 et 5 </w:t>
      </w:r>
      <w:r w:rsidRPr="00BA7153">
        <w:t xml:space="preserve">un tarif spécifique de location </w:t>
      </w:r>
      <w:r w:rsidR="00D754D3" w:rsidRPr="00BA7153">
        <w:t xml:space="preserve">de </w:t>
      </w:r>
      <w:r w:rsidR="00C04B36" w:rsidRPr="00BA7153">
        <w:t>0</w:t>
      </w:r>
      <w:r w:rsidR="00D754D3" w:rsidRPr="00BA7153">
        <w:t>€</w:t>
      </w:r>
      <w:r w:rsidRPr="00BA7153">
        <w:t xml:space="preserve"> </w:t>
      </w:r>
      <w:r w:rsidR="00D754D3" w:rsidRPr="00BA7153">
        <w:t xml:space="preserve">pour une </w:t>
      </w:r>
      <w:r w:rsidRPr="00BA7153">
        <w:t xml:space="preserve">semaine </w:t>
      </w:r>
      <w:r w:rsidR="007B61DF">
        <w:t>est</w:t>
      </w:r>
      <w:r w:rsidR="00D754D3" w:rsidRPr="00BA7153">
        <w:t xml:space="preserve"> proposé</w:t>
      </w:r>
      <w:r w:rsidRPr="00BA7153">
        <w:t>.</w:t>
      </w:r>
    </w:p>
    <w:p w14:paraId="0095D825" w14:textId="77777777" w:rsidR="00A31662" w:rsidRPr="00BA7153" w:rsidRDefault="00A31662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633FE906" w14:textId="41484901" w:rsidR="00A0457D" w:rsidRPr="00BA7153" w:rsidRDefault="00A0457D">
      <w:pPr>
        <w:rPr>
          <w:rFonts w:eastAsia="Times New Roman" w:cs="Times New Roman"/>
          <w:b/>
          <w:sz w:val="24"/>
          <w:szCs w:val="24"/>
          <w:lang w:eastAsia="fr-FR"/>
        </w:rPr>
      </w:pPr>
    </w:p>
    <w:p w14:paraId="01F3A578" w14:textId="77777777" w:rsidR="00321296" w:rsidRPr="00BA7153" w:rsidRDefault="00321296">
      <w:pPr>
        <w:rPr>
          <w:rFonts w:eastAsia="Times New Roman" w:cs="Times New Roman"/>
          <w:b/>
          <w:sz w:val="24"/>
          <w:szCs w:val="24"/>
          <w:lang w:eastAsia="fr-FR"/>
        </w:rPr>
      </w:pPr>
      <w:r w:rsidRPr="00BA7153">
        <w:rPr>
          <w:rFonts w:eastAsia="Times New Roman" w:cs="Times New Roman"/>
          <w:b/>
          <w:sz w:val="24"/>
          <w:szCs w:val="24"/>
          <w:lang w:eastAsia="fr-FR"/>
        </w:rPr>
        <w:br w:type="page"/>
      </w:r>
    </w:p>
    <w:p w14:paraId="0F91BD70" w14:textId="54787C99" w:rsidR="00B821F2" w:rsidRPr="00C85E4B" w:rsidRDefault="00B821F2" w:rsidP="00B821F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lastRenderedPageBreak/>
        <w:t>Location</w:t>
      </w:r>
      <w:r w:rsidR="00F23C2D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</w:t>
      </w:r>
      <w:r w:rsidR="00905C07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V</w:t>
      </w:r>
      <w:r w:rsidR="00F23C2D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élo</w:t>
      </w:r>
      <w:r w:rsidR="001164AA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</w:t>
      </w:r>
      <w:r w:rsidR="00905C07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D</w:t>
      </w:r>
      <w:r w:rsidR="00A3166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écouverte (</w:t>
      </w:r>
      <w:r w:rsidR="0029152A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v</w:t>
      </w:r>
      <w:r w:rsidR="00A3166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élo à assistance électrique, vélo</w:t>
      </w:r>
      <w:r w:rsidR="00612C91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</w:t>
      </w:r>
      <w:r w:rsidR="00A3166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cargo</w:t>
      </w:r>
      <w:r w:rsidR="00CC770F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musculaire ou électrique</w:t>
      </w:r>
      <w:r w:rsidR="00E47B99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, </w:t>
      </w:r>
      <w:r w:rsidR="00A3166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tandem)</w:t>
      </w:r>
    </w:p>
    <w:p w14:paraId="651D3BCA" w14:textId="77777777" w:rsidR="00B821F2" w:rsidRPr="00BA7153" w:rsidRDefault="00B821F2" w:rsidP="00B821F2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399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4"/>
        <w:gridCol w:w="2038"/>
        <w:gridCol w:w="2037"/>
      </w:tblGrid>
      <w:tr w:rsidR="007B61DF" w:rsidRPr="00BA7153" w14:paraId="28084509" w14:textId="77777777" w:rsidTr="007B61DF">
        <w:trPr>
          <w:trHeight w:val="809"/>
          <w:tblCellSpacing w:w="0" w:type="dxa"/>
        </w:trPr>
        <w:tc>
          <w:tcPr>
            <w:tcW w:w="249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346E3F1" w14:textId="6D851CA6" w:rsidR="007B61DF" w:rsidRPr="007E21AE" w:rsidRDefault="007B61DF" w:rsidP="00186D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7E21AE">
              <w:rPr>
                <w:rFonts w:eastAsia="Times New Roman" w:cs="Times New Roman"/>
                <w:b/>
                <w:bCs/>
                <w:lang w:eastAsia="fr-FR"/>
              </w:rPr>
              <w:t>Location d’un vélo « découverte »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1A370F0" w14:textId="2302F588" w:rsidR="007B61DF" w:rsidRPr="007E21AE" w:rsidRDefault="007B61DF" w:rsidP="00B821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7E21AE">
              <w:rPr>
                <w:rFonts w:eastAsia="Times New Roman" w:cs="Times New Roman"/>
                <w:b/>
                <w:bCs/>
                <w:lang w:eastAsia="fr-FR"/>
              </w:rPr>
              <w:t>Plein tarif</w:t>
            </w:r>
            <w:r w:rsidRPr="007E21AE">
              <w:rPr>
                <w:rFonts w:eastAsia="Times New Roman" w:cs="Times New Roman"/>
                <w:b/>
                <w:bCs/>
                <w:lang w:eastAsia="fr-FR"/>
              </w:rPr>
              <w:br/>
              <w:t>(en € TTC)</w:t>
            </w:r>
          </w:p>
        </w:tc>
        <w:tc>
          <w:tcPr>
            <w:tcW w:w="125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6307F9A" w14:textId="73167387" w:rsidR="007B61DF" w:rsidRPr="007E21AE" w:rsidRDefault="007B61DF" w:rsidP="00253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7E21AE">
              <w:rPr>
                <w:rFonts w:eastAsia="Times New Roman" w:cs="Times New Roman"/>
                <w:b/>
                <w:bCs/>
                <w:lang w:eastAsia="fr-FR"/>
              </w:rPr>
              <w:t>Tarif réduit*</w:t>
            </w:r>
            <w:r w:rsidRPr="007E21AE">
              <w:rPr>
                <w:rFonts w:eastAsia="Times New Roman" w:cs="Times New Roman"/>
                <w:b/>
                <w:bCs/>
                <w:lang w:eastAsia="fr-FR"/>
              </w:rPr>
              <w:br/>
              <w:t>(en € TTC)</w:t>
            </w:r>
          </w:p>
        </w:tc>
      </w:tr>
      <w:tr w:rsidR="007B61DF" w:rsidRPr="00BA7153" w14:paraId="15C0497C" w14:textId="77777777" w:rsidTr="007B61DF">
        <w:trPr>
          <w:tblCellSpacing w:w="0" w:type="dxa"/>
        </w:trPr>
        <w:tc>
          <w:tcPr>
            <w:tcW w:w="249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04D3A24" w14:textId="08901CA3" w:rsidR="007B61DF" w:rsidRPr="00BA7153" w:rsidRDefault="007B61DF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jour</w:t>
            </w:r>
            <w:r>
              <w:rPr>
                <w:rFonts w:eastAsia="Times New Roman" w:cs="Times New Roman"/>
                <w:lang w:eastAsia="fr-FR"/>
              </w:rPr>
              <w:t xml:space="preserve"> (24h)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DBC690C" w14:textId="20869DE3" w:rsidR="007B61DF" w:rsidRPr="00BA7153" w:rsidRDefault="007B61DF" w:rsidP="007B61DF">
            <w:pPr>
              <w:pStyle w:val="NormalWeb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153">
              <w:rPr>
                <w:rFonts w:ascii="Calibri" w:hAnsi="Calibri"/>
                <w:bCs/>
                <w:kern w:val="24"/>
                <w:sz w:val="22"/>
                <w:szCs w:val="22"/>
              </w:rPr>
              <w:t>1</w:t>
            </w:r>
            <w:r>
              <w:rPr>
                <w:rFonts w:ascii="Calibri" w:hAnsi="Calibri"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016AF67" w14:textId="439B3A90" w:rsidR="007B61DF" w:rsidRPr="00BA7153" w:rsidRDefault="007B61DF">
            <w:pPr>
              <w:pStyle w:val="NormalWeb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</w:tr>
      <w:tr w:rsidR="007B61DF" w:rsidRPr="00BA7153" w14:paraId="314BFB1F" w14:textId="77777777" w:rsidTr="007B61DF">
        <w:trPr>
          <w:tblCellSpacing w:w="0" w:type="dxa"/>
        </w:trPr>
        <w:tc>
          <w:tcPr>
            <w:tcW w:w="249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CCFD060" w14:textId="77777777" w:rsidR="007B61DF" w:rsidRPr="00BA7153" w:rsidRDefault="007B61DF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mois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B799A71" w14:textId="5CDA94DD" w:rsidR="007B61DF" w:rsidRPr="00BA7153" w:rsidRDefault="007B61DF">
            <w:pPr>
              <w:pStyle w:val="NormalWeb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/>
                <w:kern w:val="24"/>
                <w:sz w:val="22"/>
                <w:szCs w:val="22"/>
              </w:rPr>
              <w:t>57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32690EF" w14:textId="6D315F1E" w:rsidR="007B61DF" w:rsidRPr="00BA7153" w:rsidRDefault="007B61DF" w:rsidP="007B61DF">
            <w:pPr>
              <w:pStyle w:val="NormalWeb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Calibri" w:hAnsi="Calibri"/>
                <w:kern w:val="24"/>
                <w:sz w:val="22"/>
                <w:szCs w:val="22"/>
              </w:rPr>
              <w:t>32</w:t>
            </w:r>
          </w:p>
        </w:tc>
      </w:tr>
      <w:tr w:rsidR="007B61DF" w:rsidRPr="00BA7153" w14:paraId="737F992B" w14:textId="77777777" w:rsidTr="007B61DF">
        <w:trPr>
          <w:tblCellSpacing w:w="0" w:type="dxa"/>
        </w:trPr>
        <w:tc>
          <w:tcPr>
            <w:tcW w:w="249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AED9081" w14:textId="77777777" w:rsidR="007B61DF" w:rsidRPr="00BA7153" w:rsidRDefault="007B61DF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iCs/>
                <w:lang w:eastAsia="fr-FR"/>
              </w:rPr>
              <w:t>4 mois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6CD8034" w14:textId="78F7F792" w:rsidR="007B61DF" w:rsidRPr="00BA7153" w:rsidRDefault="007B61DF" w:rsidP="007B61DF">
            <w:pPr>
              <w:pStyle w:val="NormalWeb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153">
              <w:rPr>
                <w:rFonts w:ascii="Calibri" w:eastAsia="Calibri" w:hAnsi="Calibri"/>
                <w:kern w:val="24"/>
                <w:sz w:val="22"/>
                <w:szCs w:val="22"/>
              </w:rPr>
              <w:t>1</w:t>
            </w:r>
            <w:r>
              <w:rPr>
                <w:rFonts w:ascii="Calibri" w:eastAsia="Calibri" w:hAnsi="Calibri"/>
                <w:kern w:val="24"/>
                <w:sz w:val="22"/>
                <w:szCs w:val="22"/>
              </w:rPr>
              <w:t>70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4BC0E79" w14:textId="4EBA2281" w:rsidR="007B61DF" w:rsidRPr="00BA7153" w:rsidRDefault="007B61DF">
            <w:pPr>
              <w:pStyle w:val="NormalWeb"/>
              <w:spacing w:before="0" w:beforeAutospacing="0"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153">
              <w:rPr>
                <w:rFonts w:ascii="Calibri" w:eastAsia="Calibri" w:hAnsi="Calibri"/>
                <w:kern w:val="24"/>
                <w:sz w:val="22"/>
                <w:szCs w:val="22"/>
              </w:rPr>
              <w:t>9</w:t>
            </w:r>
            <w:r>
              <w:rPr>
                <w:rFonts w:ascii="Calibri" w:eastAsia="Calibri" w:hAnsi="Calibri"/>
                <w:kern w:val="24"/>
                <w:sz w:val="22"/>
                <w:szCs w:val="22"/>
              </w:rPr>
              <w:t>5</w:t>
            </w:r>
          </w:p>
        </w:tc>
      </w:tr>
      <w:tr w:rsidR="007B61DF" w:rsidRPr="00BA7153" w14:paraId="6D0963FF" w14:textId="77777777" w:rsidTr="007B61DF">
        <w:trPr>
          <w:tblCellSpacing w:w="0" w:type="dxa"/>
        </w:trPr>
        <w:tc>
          <w:tcPr>
            <w:tcW w:w="249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123FF09" w14:textId="7487FEC3" w:rsidR="007B61DF" w:rsidRPr="00805AB9" w:rsidRDefault="007B61DF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805AB9">
              <w:rPr>
                <w:rFonts w:eastAsia="Times New Roman" w:cs="Times New Roman"/>
                <w:lang w:eastAsia="fr-FR"/>
              </w:rPr>
              <w:t xml:space="preserve">Dépôt de garantie (vélo à assistance électrique, vélo cargo musculaire, tandem) </w:t>
            </w:r>
            <w:r w:rsidR="001349BD">
              <w:rPr>
                <w:rFonts w:eastAsia="Times New Roman" w:cs="Times New Roman"/>
                <w:lang w:eastAsia="fr-FR"/>
              </w:rPr>
              <w:t>**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CFBABD9" w14:textId="1AD98617" w:rsidR="007B61DF" w:rsidRPr="007B61DF" w:rsidRDefault="007B61DF" w:rsidP="007B61DF">
            <w:pPr>
              <w:spacing w:after="0" w:line="240" w:lineRule="auto"/>
              <w:jc w:val="center"/>
              <w:rPr>
                <w:rFonts w:eastAsia="Times New Roman" w:cs="Times New Roman"/>
                <w:iCs/>
                <w:lang w:eastAsia="fr-FR"/>
              </w:rPr>
            </w:pPr>
            <w:r w:rsidRPr="007B61DF">
              <w:rPr>
                <w:rFonts w:eastAsia="Times New Roman" w:cs="Times New Roman"/>
                <w:iCs/>
                <w:lang w:eastAsia="fr-FR"/>
              </w:rPr>
              <w:t>1000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DFC8AC9" w14:textId="044FC545" w:rsidR="007B61DF" w:rsidRPr="007B61DF" w:rsidRDefault="007B61DF" w:rsidP="007B61DF">
            <w:pPr>
              <w:spacing w:after="0" w:line="240" w:lineRule="auto"/>
              <w:jc w:val="center"/>
              <w:rPr>
                <w:rFonts w:eastAsia="Times New Roman" w:cs="Times New Roman"/>
                <w:iCs/>
                <w:lang w:eastAsia="fr-FR"/>
              </w:rPr>
            </w:pPr>
            <w:r>
              <w:rPr>
                <w:rFonts w:eastAsia="Times New Roman" w:cs="Times New Roman"/>
                <w:iCs/>
                <w:lang w:eastAsia="fr-FR"/>
              </w:rPr>
              <w:t>1000</w:t>
            </w:r>
          </w:p>
        </w:tc>
      </w:tr>
      <w:tr w:rsidR="007B61DF" w:rsidRPr="00BA7153" w14:paraId="2662671C" w14:textId="77777777" w:rsidTr="007B61DF">
        <w:trPr>
          <w:tblCellSpacing w:w="0" w:type="dxa"/>
        </w:trPr>
        <w:tc>
          <w:tcPr>
            <w:tcW w:w="249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A6D4BA4" w14:textId="302DC119" w:rsidR="007B61DF" w:rsidRPr="00805AB9" w:rsidRDefault="007B61DF" w:rsidP="00832AB9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805AB9">
              <w:rPr>
                <w:rFonts w:eastAsia="Times New Roman" w:cs="Times New Roman"/>
                <w:lang w:eastAsia="fr-FR"/>
              </w:rPr>
              <w:t xml:space="preserve">Dépôt de garantie (vélo cargo à assistance </w:t>
            </w:r>
            <w:r w:rsidR="001349BD">
              <w:rPr>
                <w:rFonts w:eastAsia="Times New Roman" w:cs="Times New Roman"/>
                <w:lang w:eastAsia="fr-FR"/>
              </w:rPr>
              <w:t>électrique) **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DFB9CB0" w14:textId="6780920C" w:rsidR="007B61DF" w:rsidRPr="007B61DF" w:rsidRDefault="007B61DF" w:rsidP="007B61DF">
            <w:pPr>
              <w:spacing w:after="0" w:line="240" w:lineRule="auto"/>
              <w:jc w:val="center"/>
              <w:rPr>
                <w:rFonts w:eastAsia="Times New Roman" w:cs="Times New Roman"/>
                <w:iCs/>
                <w:lang w:eastAsia="fr-FR"/>
              </w:rPr>
            </w:pPr>
            <w:r>
              <w:rPr>
                <w:rFonts w:eastAsia="Times New Roman" w:cs="Times New Roman"/>
                <w:iCs/>
                <w:lang w:eastAsia="fr-FR"/>
              </w:rPr>
              <w:t>1</w:t>
            </w:r>
            <w:r w:rsidRPr="007B61DF">
              <w:rPr>
                <w:rFonts w:eastAsia="Times New Roman" w:cs="Times New Roman"/>
                <w:iCs/>
                <w:lang w:eastAsia="fr-FR"/>
              </w:rPr>
              <w:t>500</w:t>
            </w:r>
          </w:p>
        </w:tc>
        <w:tc>
          <w:tcPr>
            <w:tcW w:w="1250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8B6B1B4" w14:textId="6B2C65A6" w:rsidR="007B61DF" w:rsidRPr="007B61DF" w:rsidRDefault="007B61DF" w:rsidP="007B61DF">
            <w:pPr>
              <w:spacing w:after="0" w:line="240" w:lineRule="auto"/>
              <w:jc w:val="center"/>
              <w:rPr>
                <w:rFonts w:eastAsia="Times New Roman" w:cs="Times New Roman"/>
                <w:iCs/>
                <w:lang w:eastAsia="fr-FR"/>
              </w:rPr>
            </w:pPr>
            <w:r w:rsidRPr="007B61DF">
              <w:rPr>
                <w:rFonts w:eastAsia="Times New Roman" w:cs="Times New Roman"/>
                <w:iCs/>
                <w:lang w:eastAsia="fr-FR"/>
              </w:rPr>
              <w:t>1500</w:t>
            </w:r>
          </w:p>
        </w:tc>
      </w:tr>
    </w:tbl>
    <w:p w14:paraId="1C4E2CB8" w14:textId="77777777" w:rsidR="001E61BE" w:rsidRPr="00BA7153" w:rsidRDefault="001E61BE" w:rsidP="001E61B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095EA136" w14:textId="02233B85" w:rsidR="001349BD" w:rsidRDefault="00445FC6" w:rsidP="001349BD">
      <w:pPr>
        <w:spacing w:after="0"/>
        <w:rPr>
          <w:rFonts w:eastAsia="Times New Roman" w:cs="Times New Roman"/>
          <w:lang w:eastAsia="fr-FR"/>
        </w:rPr>
      </w:pPr>
      <w:r w:rsidRPr="00BA7153">
        <w:rPr>
          <w:rFonts w:eastAsia="Times New Roman" w:cs="Times New Roman"/>
          <w:lang w:eastAsia="fr-FR"/>
        </w:rPr>
        <w:t>* Tarif réduit :</w:t>
      </w:r>
      <w:r>
        <w:rPr>
          <w:rFonts w:eastAsia="Times New Roman" w:cs="Times New Roman"/>
          <w:lang w:eastAsia="fr-FR"/>
        </w:rPr>
        <w:t xml:space="preserve"> moins de 18 ans, plus de </w:t>
      </w:r>
      <w:r w:rsidR="006435DC">
        <w:rPr>
          <w:rFonts w:eastAsia="Times New Roman" w:cs="Times New Roman"/>
          <w:lang w:eastAsia="fr-FR"/>
        </w:rPr>
        <w:t>6</w:t>
      </w:r>
      <w:r>
        <w:rPr>
          <w:rFonts w:eastAsia="Times New Roman" w:cs="Times New Roman"/>
          <w:lang w:eastAsia="fr-FR"/>
        </w:rPr>
        <w:t>5 ans, étudiant / apprenti / alternant</w:t>
      </w:r>
      <w:r w:rsidRPr="00BA7153">
        <w:rPr>
          <w:rFonts w:eastAsia="Times New Roman" w:cs="Times New Roman"/>
          <w:lang w:eastAsia="fr-FR"/>
        </w:rPr>
        <w:t>,</w:t>
      </w:r>
      <w:r>
        <w:rPr>
          <w:rFonts w:eastAsia="Times New Roman" w:cs="Times New Roman"/>
          <w:lang w:eastAsia="fr-FR"/>
        </w:rPr>
        <w:t xml:space="preserve"> service civique,</w:t>
      </w:r>
      <w:r w:rsidRPr="00BA7153">
        <w:rPr>
          <w:rFonts w:eastAsia="Times New Roman" w:cs="Times New Roman"/>
          <w:lang w:eastAsia="fr-FR"/>
        </w:rPr>
        <w:t xml:space="preserve"> abonnés </w:t>
      </w:r>
      <w:r>
        <w:rPr>
          <w:rFonts w:eastAsia="Times New Roman" w:cs="Times New Roman"/>
          <w:lang w:eastAsia="fr-FR"/>
        </w:rPr>
        <w:t xml:space="preserve">M </w:t>
      </w:r>
      <w:proofErr w:type="spellStart"/>
      <w:r>
        <w:rPr>
          <w:rFonts w:eastAsia="Times New Roman" w:cs="Times New Roman"/>
          <w:lang w:eastAsia="fr-FR"/>
        </w:rPr>
        <w:t>Reso</w:t>
      </w:r>
      <w:proofErr w:type="spellEnd"/>
      <w:r>
        <w:rPr>
          <w:rFonts w:eastAsia="Times New Roman" w:cs="Times New Roman"/>
          <w:lang w:eastAsia="fr-FR"/>
        </w:rPr>
        <w:t xml:space="preserve"> (hors abonnement sur mesure), abonnés Pays Voironnais Mobilité, abonnés TER illico mensuel ou annuel</w:t>
      </w:r>
      <w:r w:rsidR="006435DC">
        <w:rPr>
          <w:rFonts w:eastAsia="Times New Roman" w:cs="Times New Roman"/>
          <w:lang w:eastAsia="fr-FR"/>
        </w:rPr>
        <w:t xml:space="preserve"> AURA</w:t>
      </w:r>
      <w:r>
        <w:rPr>
          <w:rFonts w:eastAsia="Times New Roman" w:cs="Times New Roman"/>
          <w:lang w:eastAsia="fr-FR"/>
        </w:rPr>
        <w:t xml:space="preserve">, abonnés TER combiné M </w:t>
      </w:r>
      <w:proofErr w:type="spellStart"/>
      <w:r>
        <w:rPr>
          <w:rFonts w:eastAsia="Times New Roman" w:cs="Times New Roman"/>
          <w:lang w:eastAsia="fr-FR"/>
        </w:rPr>
        <w:t>Reso</w:t>
      </w:r>
      <w:proofErr w:type="spellEnd"/>
      <w:r>
        <w:rPr>
          <w:rFonts w:eastAsia="Times New Roman" w:cs="Times New Roman"/>
          <w:lang w:eastAsia="fr-FR"/>
        </w:rPr>
        <w:t xml:space="preserve">, abonnés cars Région, Abonnés </w:t>
      </w:r>
      <w:proofErr w:type="spellStart"/>
      <w:r w:rsidRPr="00BA7153">
        <w:rPr>
          <w:rFonts w:eastAsia="Times New Roman" w:cs="Times New Roman"/>
          <w:lang w:eastAsia="fr-FR"/>
        </w:rPr>
        <w:t>Citiz</w:t>
      </w:r>
      <w:proofErr w:type="spellEnd"/>
      <w:r>
        <w:rPr>
          <w:rFonts w:eastAsia="Times New Roman" w:cs="Times New Roman"/>
          <w:lang w:eastAsia="fr-FR"/>
        </w:rPr>
        <w:t xml:space="preserve">, détenteurs de la carte CMI </w:t>
      </w:r>
      <w:r w:rsidRPr="00BA7153">
        <w:rPr>
          <w:rFonts w:eastAsia="Times New Roman" w:cs="Times New Roman"/>
          <w:lang w:eastAsia="fr-FR"/>
        </w:rPr>
        <w:t>et groupes de plus de 10 personnes.</w:t>
      </w:r>
      <w:r w:rsidRPr="00E46593">
        <w:rPr>
          <w:rFonts w:eastAsia="Times New Roman" w:cs="Times New Roman"/>
          <w:color w:val="FF0000"/>
          <w:u w:val="single"/>
          <w:lang w:eastAsia="fr-FR"/>
        </w:rPr>
        <w:br/>
      </w:r>
    </w:p>
    <w:p w14:paraId="0DC3C3AF" w14:textId="1611151B" w:rsidR="001349BD" w:rsidRDefault="001349BD" w:rsidP="001349BD">
      <w:pPr>
        <w:spacing w:after="0"/>
        <w:rPr>
          <w:rFonts w:eastAsia="Times New Roman" w:cs="Times New Roman"/>
          <w:lang w:eastAsia="fr-FR"/>
        </w:rPr>
      </w:pPr>
      <w:r w:rsidRPr="005A2042">
        <w:rPr>
          <w:rFonts w:eastAsia="Times New Roman" w:cs="Times New Roman"/>
          <w:lang w:eastAsia="fr-FR"/>
        </w:rPr>
        <w:t>** Dépôt de garantie : via mandat de prélèvement SEPA (+RIB). Les personnes morales de droit privé ou de droit public sont exonérées du versement du dépôt de garantie. En cas d’opposition à un prélèvement du dépôt de garantie, son montant sera majoré</w:t>
      </w:r>
      <w:r>
        <w:rPr>
          <w:rFonts w:eastAsia="Times New Roman" w:cs="Times New Roman"/>
          <w:lang w:eastAsia="fr-FR"/>
        </w:rPr>
        <w:t xml:space="preserve"> de 100</w:t>
      </w:r>
      <w:r w:rsidRPr="005A2042">
        <w:rPr>
          <w:rFonts w:eastAsia="Times New Roman" w:cs="Times New Roman"/>
          <w:lang w:eastAsia="fr-FR"/>
        </w:rPr>
        <w:t>0€.</w:t>
      </w:r>
    </w:p>
    <w:p w14:paraId="02163A7B" w14:textId="7C236889" w:rsidR="00445FC6" w:rsidRDefault="00445FC6" w:rsidP="007B61DF">
      <w:pPr>
        <w:spacing w:after="0"/>
        <w:rPr>
          <w:rFonts w:eastAsia="Times New Roman" w:cs="Times New Roman"/>
          <w:lang w:eastAsia="fr-FR"/>
        </w:rPr>
      </w:pPr>
    </w:p>
    <w:p w14:paraId="241FBC00" w14:textId="77777777" w:rsidR="00D02A57" w:rsidRPr="00BA7153" w:rsidRDefault="00D02A57" w:rsidP="00F331B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4DFD0F7C" w14:textId="77777777" w:rsidR="00C04B36" w:rsidRPr="00EA0196" w:rsidRDefault="00C04B36" w:rsidP="00F331B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</w:p>
    <w:p w14:paraId="0047E3D7" w14:textId="6A4EBDC3" w:rsidR="00C04B36" w:rsidRPr="00C85E4B" w:rsidRDefault="00C04B36" w:rsidP="00C04B36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Location de </w:t>
      </w:r>
      <w:r w:rsidR="00AA0CA8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V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élo à </w:t>
      </w:r>
      <w:r w:rsidR="00C1315E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A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ssistance </w:t>
      </w:r>
      <w:r w:rsidR="00C1315E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É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lectrique dans le cadre de</w:t>
      </w:r>
      <w:r w:rsidR="00136187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s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</w:t>
      </w:r>
      <w:r w:rsidR="00465120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T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est</w:t>
      </w:r>
      <w:r w:rsidR="00465120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s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</w:t>
      </w:r>
      <w:r w:rsidR="00465120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T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erritorialisé</w:t>
      </w:r>
      <w:r w:rsidR="00465120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s</w:t>
      </w:r>
    </w:p>
    <w:p w14:paraId="60FC4FC6" w14:textId="77777777" w:rsidR="00C04B36" w:rsidRPr="00BA7153" w:rsidRDefault="00C04B36" w:rsidP="00C04B36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2"/>
        <w:gridCol w:w="4082"/>
      </w:tblGrid>
      <w:tr w:rsidR="00BA7153" w:rsidRPr="00BA7153" w14:paraId="2446FEBC" w14:textId="77777777" w:rsidTr="00691192">
        <w:trPr>
          <w:trHeight w:val="809"/>
          <w:tblCellSpacing w:w="0" w:type="dxa"/>
        </w:trPr>
        <w:tc>
          <w:tcPr>
            <w:tcW w:w="3000" w:type="pct"/>
            <w:tcBorders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7E730B2" w14:textId="0A244359" w:rsidR="00C04B36" w:rsidRPr="00691192" w:rsidRDefault="004C15D3" w:rsidP="00F71C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691192">
              <w:rPr>
                <w:rFonts w:eastAsia="Times New Roman" w:cs="Times New Roman"/>
                <w:b/>
                <w:bCs/>
                <w:lang w:eastAsia="fr-FR"/>
              </w:rPr>
              <w:t>Essai</w:t>
            </w:r>
            <w:r w:rsidR="00C04B36" w:rsidRPr="00691192">
              <w:rPr>
                <w:rFonts w:eastAsia="Times New Roman" w:cs="Times New Roman"/>
                <w:b/>
                <w:bCs/>
                <w:lang w:eastAsia="fr-FR"/>
              </w:rPr>
              <w:t xml:space="preserve"> d’un vélo </w:t>
            </w:r>
            <w:r w:rsidR="0090600B" w:rsidRPr="00691192">
              <w:rPr>
                <w:rFonts w:eastAsia="Times New Roman" w:cs="Times New Roman"/>
                <w:b/>
                <w:bCs/>
                <w:lang w:eastAsia="fr-FR"/>
              </w:rPr>
              <w:t xml:space="preserve">à Assistance Électrique </w:t>
            </w:r>
            <w:r w:rsidR="00C04B36" w:rsidRPr="00691192">
              <w:rPr>
                <w:rFonts w:eastAsia="Times New Roman" w:cs="Times New Roman"/>
                <w:b/>
                <w:bCs/>
                <w:lang w:eastAsia="fr-FR"/>
              </w:rPr>
              <w:t>« </w:t>
            </w:r>
            <w:r w:rsidR="0090600B" w:rsidRPr="00691192">
              <w:rPr>
                <w:rFonts w:eastAsia="Times New Roman" w:cs="Times New Roman"/>
                <w:b/>
                <w:bCs/>
                <w:lang w:eastAsia="fr-FR"/>
              </w:rPr>
              <w:t>D</w:t>
            </w:r>
            <w:r w:rsidR="00C04B36" w:rsidRPr="00691192">
              <w:rPr>
                <w:rFonts w:eastAsia="Times New Roman" w:cs="Times New Roman"/>
                <w:b/>
                <w:bCs/>
                <w:lang w:eastAsia="fr-FR"/>
              </w:rPr>
              <w:t>écouverte »</w:t>
            </w:r>
            <w:r w:rsidR="006E0CDF" w:rsidRPr="00691192">
              <w:rPr>
                <w:rFonts w:eastAsia="Times New Roman" w:cs="Times New Roman"/>
                <w:b/>
                <w:bCs/>
                <w:lang w:eastAsia="fr-FR"/>
              </w:rPr>
              <w:t xml:space="preserve"> *</w:t>
            </w:r>
          </w:p>
        </w:tc>
        <w:tc>
          <w:tcPr>
            <w:tcW w:w="249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B43D4C8" w14:textId="6D239CF7" w:rsidR="00C04B36" w:rsidRPr="00691192" w:rsidRDefault="00040833" w:rsidP="00A549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691192">
              <w:rPr>
                <w:rFonts w:eastAsia="Times New Roman" w:cs="Times New Roman"/>
                <w:b/>
                <w:bCs/>
                <w:lang w:eastAsia="fr-FR"/>
              </w:rPr>
              <w:t>Tarif (en € TTC)</w:t>
            </w:r>
          </w:p>
        </w:tc>
      </w:tr>
      <w:tr w:rsidR="00BA7153" w:rsidRPr="00BA7153" w14:paraId="0CE3E0F8" w14:textId="77777777" w:rsidTr="00691192">
        <w:trPr>
          <w:tblCellSpacing w:w="0" w:type="dxa"/>
        </w:trPr>
        <w:tc>
          <w:tcPr>
            <w:tcW w:w="3000" w:type="pct"/>
            <w:tcBorders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2A7325C" w14:textId="77777777" w:rsidR="00C04B36" w:rsidRPr="00BA7153" w:rsidRDefault="00C04B36" w:rsidP="00A5497D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mois</w:t>
            </w:r>
          </w:p>
        </w:tc>
        <w:tc>
          <w:tcPr>
            <w:tcW w:w="249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343D8DF" w14:textId="77777777" w:rsidR="00C04B36" w:rsidRPr="00BA7153" w:rsidRDefault="00C04B36" w:rsidP="00A5497D">
            <w:pPr>
              <w:pStyle w:val="NormalWeb"/>
              <w:spacing w:before="0" w:beforeAutospacing="0" w:after="0"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715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BA7153" w:rsidRPr="00BA7153" w14:paraId="05CDA77C" w14:textId="77777777" w:rsidTr="00691192">
        <w:trPr>
          <w:tblCellSpacing w:w="0" w:type="dxa"/>
        </w:trPr>
        <w:tc>
          <w:tcPr>
            <w:tcW w:w="3000" w:type="pct"/>
            <w:tcBorders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D3A4A9C" w14:textId="10E4E8F0" w:rsidR="00C04B36" w:rsidRPr="00BA7153" w:rsidRDefault="0093284A" w:rsidP="00A5497D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 xml:space="preserve">Dépôt de garantie </w:t>
            </w:r>
            <w:r w:rsidR="00C04B36" w:rsidRPr="00BA7153">
              <w:rPr>
                <w:rFonts w:eastAsia="Times New Roman" w:cs="Times New Roman"/>
                <w:lang w:eastAsia="fr-FR"/>
              </w:rPr>
              <w:t>*</w:t>
            </w:r>
            <w:r w:rsidR="0090600B">
              <w:rPr>
                <w:rFonts w:eastAsia="Times New Roman" w:cs="Times New Roman"/>
                <w:lang w:eastAsia="fr-FR"/>
              </w:rPr>
              <w:t>*</w:t>
            </w:r>
          </w:p>
        </w:tc>
        <w:tc>
          <w:tcPr>
            <w:tcW w:w="2499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04D0535" w14:textId="45244B1A" w:rsidR="00C04B36" w:rsidRPr="00BA7153" w:rsidRDefault="00C04B36" w:rsidP="00A5497D">
            <w:pPr>
              <w:pStyle w:val="NormalWeb"/>
              <w:spacing w:before="0" w:beforeAutospacing="0" w:after="0"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A7153">
              <w:rPr>
                <w:rFonts w:asciiTheme="minorHAnsi" w:hAnsiTheme="minorHAnsi"/>
                <w:sz w:val="22"/>
                <w:szCs w:val="22"/>
              </w:rPr>
              <w:t>1</w:t>
            </w:r>
            <w:r w:rsidR="00040833" w:rsidRPr="00BA7153">
              <w:rPr>
                <w:rFonts w:asciiTheme="minorHAnsi" w:hAnsiTheme="minorHAnsi"/>
                <w:sz w:val="22"/>
                <w:szCs w:val="22"/>
              </w:rPr>
              <w:t>2</w:t>
            </w:r>
            <w:r w:rsidRPr="00BA7153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</w:tbl>
    <w:p w14:paraId="3D9F02BC" w14:textId="77777777" w:rsidR="00C04B36" w:rsidRPr="00BA7153" w:rsidRDefault="00C04B36" w:rsidP="00C04B36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7B3DB626" w14:textId="70253AB6" w:rsidR="006E0CDF" w:rsidRDefault="006E0CDF" w:rsidP="0017754D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* Sous condition</w:t>
      </w:r>
      <w:r w:rsidR="00684C73">
        <w:rPr>
          <w:rFonts w:eastAsia="Times New Roman" w:cs="Times New Roman"/>
          <w:lang w:eastAsia="fr-FR"/>
        </w:rPr>
        <w:t xml:space="preserve"> de domiciliation </w:t>
      </w:r>
      <w:r w:rsidR="00B73FC8">
        <w:rPr>
          <w:rFonts w:eastAsia="Times New Roman" w:cs="Times New Roman"/>
          <w:lang w:eastAsia="fr-FR"/>
        </w:rPr>
        <w:t xml:space="preserve">dans l’une des </w:t>
      </w:r>
      <w:r w:rsidR="00B54CDC">
        <w:rPr>
          <w:rFonts w:eastAsia="Times New Roman" w:cs="Times New Roman"/>
          <w:lang w:eastAsia="fr-FR"/>
        </w:rPr>
        <w:t xml:space="preserve">121 </w:t>
      </w:r>
      <w:r w:rsidR="00B73FC8">
        <w:rPr>
          <w:rFonts w:eastAsia="Times New Roman" w:cs="Times New Roman"/>
          <w:lang w:eastAsia="fr-FR"/>
        </w:rPr>
        <w:t>communes du SMMAG</w:t>
      </w:r>
      <w:r w:rsidR="00AA08A2">
        <w:rPr>
          <w:rFonts w:eastAsia="Times New Roman" w:cs="Times New Roman"/>
          <w:lang w:eastAsia="fr-FR"/>
        </w:rPr>
        <w:t xml:space="preserve">, </w:t>
      </w:r>
      <w:r w:rsidR="00402863">
        <w:rPr>
          <w:rFonts w:eastAsia="Times New Roman" w:cs="Times New Roman"/>
          <w:lang w:eastAsia="fr-FR"/>
        </w:rPr>
        <w:t>(</w:t>
      </w:r>
      <w:r w:rsidR="00AA08A2">
        <w:rPr>
          <w:rFonts w:eastAsia="Times New Roman" w:cs="Times New Roman"/>
          <w:lang w:eastAsia="fr-FR"/>
        </w:rPr>
        <w:t>hors Grenoble, Saint-Martin-d’Hères</w:t>
      </w:r>
      <w:r w:rsidR="00236406">
        <w:rPr>
          <w:rFonts w:eastAsia="Times New Roman" w:cs="Times New Roman"/>
          <w:lang w:eastAsia="fr-FR"/>
        </w:rPr>
        <w:t>)</w:t>
      </w:r>
      <w:r w:rsidR="00402863">
        <w:rPr>
          <w:rFonts w:eastAsia="Times New Roman" w:cs="Times New Roman"/>
          <w:lang w:eastAsia="fr-FR"/>
        </w:rPr>
        <w:t xml:space="preserve">. </w:t>
      </w:r>
      <w:r w:rsidR="00F43344">
        <w:rPr>
          <w:rFonts w:eastAsia="Times New Roman" w:cs="Times New Roman"/>
          <w:lang w:eastAsia="fr-FR"/>
        </w:rPr>
        <w:t xml:space="preserve">Offre valable après acceptation du dossier </w:t>
      </w:r>
      <w:r w:rsidR="00D70531">
        <w:rPr>
          <w:rFonts w:eastAsia="Times New Roman" w:cs="Times New Roman"/>
          <w:lang w:eastAsia="fr-FR"/>
        </w:rPr>
        <w:t xml:space="preserve">d’inscription par </w:t>
      </w:r>
      <w:proofErr w:type="spellStart"/>
      <w:r w:rsidR="00D70531">
        <w:rPr>
          <w:rFonts w:eastAsia="Times New Roman" w:cs="Times New Roman"/>
          <w:lang w:eastAsia="fr-FR"/>
        </w:rPr>
        <w:t>Mvélo</w:t>
      </w:r>
      <w:proofErr w:type="spellEnd"/>
      <w:r w:rsidR="00D70531">
        <w:rPr>
          <w:rFonts w:eastAsia="Times New Roman" w:cs="Times New Roman"/>
          <w:lang w:eastAsia="fr-FR"/>
        </w:rPr>
        <w:t>+</w:t>
      </w:r>
      <w:r w:rsidR="004503A6">
        <w:rPr>
          <w:rFonts w:eastAsia="Times New Roman" w:cs="Times New Roman"/>
          <w:lang w:eastAsia="fr-FR"/>
        </w:rPr>
        <w:t xml:space="preserve">, aux dates </w:t>
      </w:r>
      <w:r w:rsidR="0006241E">
        <w:rPr>
          <w:rFonts w:eastAsia="Times New Roman" w:cs="Times New Roman"/>
          <w:lang w:eastAsia="fr-FR"/>
        </w:rPr>
        <w:t xml:space="preserve">et heure </w:t>
      </w:r>
      <w:r w:rsidR="004503A6">
        <w:rPr>
          <w:rFonts w:eastAsia="Times New Roman" w:cs="Times New Roman"/>
          <w:lang w:eastAsia="fr-FR"/>
        </w:rPr>
        <w:t>de passage de notre Agence Mobile</w:t>
      </w:r>
      <w:r w:rsidR="00981259">
        <w:rPr>
          <w:rFonts w:eastAsia="Times New Roman" w:cs="Times New Roman"/>
          <w:lang w:eastAsia="fr-FR"/>
        </w:rPr>
        <w:t xml:space="preserve"> dans les villes concernées.</w:t>
      </w:r>
    </w:p>
    <w:p w14:paraId="247C8399" w14:textId="77777777" w:rsidR="005A2042" w:rsidRDefault="00C04B36" w:rsidP="00C85E4B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BA7153">
        <w:rPr>
          <w:rFonts w:eastAsia="Times New Roman" w:cs="Times New Roman"/>
          <w:lang w:eastAsia="fr-FR"/>
        </w:rPr>
        <w:t>*</w:t>
      </w:r>
      <w:r w:rsidR="006E0CDF">
        <w:rPr>
          <w:rFonts w:eastAsia="Times New Roman" w:cs="Times New Roman"/>
          <w:lang w:eastAsia="fr-FR"/>
        </w:rPr>
        <w:t>*</w:t>
      </w:r>
      <w:r w:rsidRPr="00BA7153">
        <w:rPr>
          <w:rFonts w:eastAsia="Times New Roman" w:cs="Times New Roman"/>
          <w:lang w:eastAsia="fr-FR"/>
        </w:rPr>
        <w:t xml:space="preserve"> </w:t>
      </w:r>
      <w:r w:rsidR="0017754D" w:rsidRPr="00BA7153">
        <w:rPr>
          <w:rFonts w:eastAsia="Times New Roman" w:cs="Times New Roman"/>
          <w:lang w:eastAsia="fr-FR"/>
        </w:rPr>
        <w:t xml:space="preserve">Dépôt de garantie : via mandat de prélèvement SEPA (+RIB). Les personnes morales de droit privé ou de droit public sont exonérées du versement du dépôt de garantie. </w:t>
      </w:r>
      <w:r w:rsidR="003D691C" w:rsidRPr="00BA7153">
        <w:rPr>
          <w:rFonts w:eastAsia="Times New Roman" w:cs="Times New Roman"/>
          <w:lang w:eastAsia="fr-FR"/>
        </w:rPr>
        <w:t xml:space="preserve">En cas d’opposition à un prélèvement du dépôt de garantie, son montant sera </w:t>
      </w:r>
      <w:r w:rsidR="003D691C">
        <w:rPr>
          <w:rFonts w:eastAsia="Times New Roman" w:cs="Times New Roman"/>
          <w:lang w:eastAsia="fr-FR"/>
        </w:rPr>
        <w:t>major</w:t>
      </w:r>
      <w:r w:rsidR="003D691C" w:rsidRPr="00BA7153">
        <w:rPr>
          <w:rFonts w:eastAsia="Times New Roman" w:cs="Times New Roman"/>
          <w:lang w:eastAsia="fr-FR"/>
        </w:rPr>
        <w:t>é</w:t>
      </w:r>
      <w:r w:rsidR="003D691C">
        <w:rPr>
          <w:rFonts w:eastAsia="Times New Roman" w:cs="Times New Roman"/>
          <w:lang w:eastAsia="fr-FR"/>
        </w:rPr>
        <w:t xml:space="preserve"> de </w:t>
      </w:r>
      <w:r w:rsidR="0061619B">
        <w:rPr>
          <w:rFonts w:eastAsia="Times New Roman" w:cs="Times New Roman"/>
          <w:lang w:eastAsia="fr-FR"/>
        </w:rPr>
        <w:t>600</w:t>
      </w:r>
      <w:r w:rsidR="003D691C">
        <w:rPr>
          <w:rFonts w:eastAsia="Times New Roman" w:cs="Times New Roman"/>
          <w:lang w:eastAsia="fr-FR"/>
        </w:rPr>
        <w:t>€</w:t>
      </w:r>
      <w:r w:rsidR="003D691C" w:rsidRPr="00BA7153">
        <w:rPr>
          <w:rFonts w:eastAsia="Times New Roman" w:cs="Times New Roman"/>
          <w:lang w:eastAsia="fr-FR"/>
        </w:rPr>
        <w:t>.</w:t>
      </w:r>
    </w:p>
    <w:p w14:paraId="3E8234F2" w14:textId="77777777" w:rsidR="005A2042" w:rsidRDefault="005A2042" w:rsidP="00C85E4B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6EE729A8" w14:textId="1352F10C" w:rsidR="00A0457D" w:rsidRPr="00BA7153" w:rsidRDefault="00A0457D" w:rsidP="00C85E4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557E4661" w14:textId="25D7C898" w:rsidR="00B821F2" w:rsidRPr="00C85E4B" w:rsidRDefault="001349BD" w:rsidP="001349BD">
      <w:pPr>
        <w:pBdr>
          <w:bottom w:val="single" w:sz="4" w:space="1" w:color="auto"/>
        </w:pBdr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>
        <w:rPr>
          <w:rFonts w:eastAsia="Times New Roman" w:cs="Times New Roman"/>
          <w:b/>
          <w:color w:val="FFCD00"/>
          <w:sz w:val="28"/>
          <w:szCs w:val="28"/>
          <w:lang w:eastAsia="fr-FR"/>
        </w:rPr>
        <w:br w:type="page"/>
      </w:r>
      <w:r w:rsidR="00B821F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lastRenderedPageBreak/>
        <w:t>Location place en consigne</w:t>
      </w:r>
    </w:p>
    <w:p w14:paraId="685ED100" w14:textId="77777777" w:rsidR="007C0F0B" w:rsidRPr="00BA7153" w:rsidRDefault="007C0F0B" w:rsidP="00B821F2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single" w:sz="4" w:space="0" w:color="auto"/>
          <w:bottom w:val="single" w:sz="4" w:space="0" w:color="auto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2"/>
        <w:gridCol w:w="4082"/>
      </w:tblGrid>
      <w:tr w:rsidR="00BA7153" w:rsidRPr="00BA7153" w14:paraId="01BB34A9" w14:textId="77777777" w:rsidTr="00402863">
        <w:trPr>
          <w:tblCellSpacing w:w="0" w:type="dxa"/>
        </w:trPr>
        <w:tc>
          <w:tcPr>
            <w:tcW w:w="300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C480FB0" w14:textId="7E97C653" w:rsidR="007C0F0B" w:rsidRPr="00691192" w:rsidRDefault="007C0F0B" w:rsidP="00F902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691192">
              <w:rPr>
                <w:rFonts w:eastAsia="Times New Roman" w:cs="Times New Roman"/>
                <w:b/>
                <w:bCs/>
                <w:lang w:eastAsia="fr-FR"/>
              </w:rPr>
              <w:t>Location d'une place de consigne</w:t>
            </w:r>
            <w:r w:rsidR="001E61BE" w:rsidRPr="00691192">
              <w:rPr>
                <w:rFonts w:eastAsia="Times New Roman" w:cs="Times New Roman"/>
                <w:b/>
                <w:bCs/>
                <w:lang w:eastAsia="fr-FR"/>
              </w:rPr>
              <w:t>*</w:t>
            </w:r>
          </w:p>
        </w:tc>
        <w:tc>
          <w:tcPr>
            <w:tcW w:w="250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8EA0CA" w14:textId="21183373" w:rsidR="007C0F0B" w:rsidRPr="00691192" w:rsidRDefault="007C0F0B" w:rsidP="00B821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691192">
              <w:rPr>
                <w:rFonts w:eastAsia="Times New Roman" w:cs="Times New Roman"/>
                <w:b/>
                <w:bCs/>
                <w:lang w:eastAsia="fr-FR"/>
              </w:rPr>
              <w:t>Tarif</w:t>
            </w:r>
            <w:r w:rsidR="00040833" w:rsidRPr="00691192">
              <w:rPr>
                <w:rFonts w:eastAsia="Times New Roman" w:cs="Times New Roman"/>
                <w:b/>
                <w:bCs/>
                <w:lang w:eastAsia="fr-FR"/>
              </w:rPr>
              <w:t xml:space="preserve"> (en € TTC)</w:t>
            </w:r>
          </w:p>
        </w:tc>
      </w:tr>
      <w:tr w:rsidR="00BA7153" w:rsidRPr="00BA7153" w14:paraId="1F2CEA1F" w14:textId="77777777" w:rsidTr="00402863">
        <w:trPr>
          <w:tblCellSpacing w:w="0" w:type="dxa"/>
        </w:trPr>
        <w:tc>
          <w:tcPr>
            <w:tcW w:w="30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DFF19E" w14:textId="77777777" w:rsidR="007C0F0B" w:rsidRPr="00BA7153" w:rsidRDefault="007C0F0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jour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B44F30B" w14:textId="77777777" w:rsidR="007C0F0B" w:rsidRPr="00BA7153" w:rsidRDefault="007C0F0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2</w:t>
            </w:r>
          </w:p>
        </w:tc>
      </w:tr>
      <w:tr w:rsidR="00BA7153" w:rsidRPr="00BA7153" w14:paraId="4BF6BF54" w14:textId="77777777" w:rsidTr="00402863">
        <w:trPr>
          <w:tblCellSpacing w:w="0" w:type="dxa"/>
        </w:trPr>
        <w:tc>
          <w:tcPr>
            <w:tcW w:w="3000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91E58A4" w14:textId="77777777" w:rsidR="00046746" w:rsidRPr="00BA7153" w:rsidRDefault="00046746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semaine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C3B59F4" w14:textId="77777777" w:rsidR="00046746" w:rsidRPr="00BA7153" w:rsidRDefault="00046746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6</w:t>
            </w:r>
          </w:p>
        </w:tc>
      </w:tr>
      <w:tr w:rsidR="00BA7153" w:rsidRPr="00BA7153" w14:paraId="275F7099" w14:textId="77777777" w:rsidTr="00402863">
        <w:trPr>
          <w:tblCellSpacing w:w="0" w:type="dxa"/>
        </w:trPr>
        <w:tc>
          <w:tcPr>
            <w:tcW w:w="30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16E39D" w14:textId="77777777" w:rsidR="007C0F0B" w:rsidRPr="00BA7153" w:rsidRDefault="007C0F0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mois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D26DFAC" w14:textId="77777777" w:rsidR="007C0F0B" w:rsidRPr="00BA7153" w:rsidRDefault="007C0F0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12</w:t>
            </w:r>
          </w:p>
        </w:tc>
      </w:tr>
      <w:tr w:rsidR="00BA7153" w:rsidRPr="00BA7153" w14:paraId="1B3D2AF3" w14:textId="77777777" w:rsidTr="00402863">
        <w:trPr>
          <w:tblCellSpacing w:w="0" w:type="dxa"/>
        </w:trPr>
        <w:tc>
          <w:tcPr>
            <w:tcW w:w="30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6F7061" w14:textId="77777777" w:rsidR="007C0F0B" w:rsidRPr="00BA7153" w:rsidRDefault="007C0F0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1 an</w:t>
            </w:r>
            <w:r w:rsidR="00992C79" w:rsidRPr="00BA7153">
              <w:rPr>
                <w:rFonts w:eastAsia="Times New Roman" w:cs="Times New Roman"/>
                <w:lang w:eastAsia="fr-FR"/>
              </w:rPr>
              <w:t>*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5370810" w14:textId="77777777" w:rsidR="007C0F0B" w:rsidRPr="00BA7153" w:rsidRDefault="007C0F0B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49</w:t>
            </w:r>
          </w:p>
        </w:tc>
      </w:tr>
      <w:tr w:rsidR="00BA7153" w:rsidRPr="00BA7153" w14:paraId="391C42C9" w14:textId="77777777" w:rsidTr="00402863">
        <w:trPr>
          <w:tblCellSpacing w:w="0" w:type="dxa"/>
        </w:trPr>
        <w:tc>
          <w:tcPr>
            <w:tcW w:w="30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A57DA7" w14:textId="3AB37C09" w:rsidR="00A31662" w:rsidRPr="00805AB9" w:rsidRDefault="0093284A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805AB9">
              <w:rPr>
                <w:rFonts w:eastAsia="Times New Roman" w:cs="Times New Roman"/>
                <w:lang w:eastAsia="fr-FR"/>
              </w:rPr>
              <w:t xml:space="preserve">Dépôt de garantie </w:t>
            </w:r>
            <w:r w:rsidR="00A31662" w:rsidRPr="00805AB9">
              <w:rPr>
                <w:rFonts w:eastAsia="Times New Roman" w:cs="Times New Roman"/>
                <w:lang w:eastAsia="fr-FR"/>
              </w:rPr>
              <w:t>de la clef **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BD22D30" w14:textId="77777777" w:rsidR="00A31662" w:rsidRPr="00805AB9" w:rsidRDefault="00A31662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805AB9">
              <w:rPr>
                <w:rFonts w:eastAsia="Times New Roman" w:cs="Times New Roman"/>
                <w:lang w:eastAsia="fr-FR"/>
              </w:rPr>
              <w:t>50</w:t>
            </w:r>
          </w:p>
        </w:tc>
      </w:tr>
    </w:tbl>
    <w:p w14:paraId="0C3AE347" w14:textId="77777777" w:rsidR="00F331BE" w:rsidRPr="00BA7153" w:rsidRDefault="00F331BE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1A72E3E6" w14:textId="77777777" w:rsidR="00402863" w:rsidRDefault="00402863" w:rsidP="00992C79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4A2DCE7E" w14:textId="6ADFBF6C" w:rsidR="00992C79" w:rsidRPr="00241721" w:rsidRDefault="00992C79" w:rsidP="00992C79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BA7153">
        <w:rPr>
          <w:rFonts w:eastAsia="Times New Roman" w:cs="Times New Roman"/>
          <w:lang w:eastAsia="fr-FR"/>
        </w:rPr>
        <w:t>*</w:t>
      </w:r>
      <w:r w:rsidR="006435DC">
        <w:rPr>
          <w:rFonts w:eastAsia="Times New Roman" w:cs="Times New Roman"/>
          <w:lang w:eastAsia="fr-FR"/>
        </w:rPr>
        <w:t xml:space="preserve"> </w:t>
      </w:r>
      <w:r w:rsidR="006435DC" w:rsidRPr="00241721">
        <w:rPr>
          <w:rFonts w:eastAsia="Times New Roman" w:cs="Times New Roman"/>
          <w:lang w:eastAsia="fr-FR"/>
        </w:rPr>
        <w:t>Les consignes accessibles par clé ne sont pas louables à la journée et à la semaine.</w:t>
      </w:r>
    </w:p>
    <w:p w14:paraId="5A579E59" w14:textId="5B06A723" w:rsidR="007C0F0B" w:rsidRPr="00BA7153" w:rsidRDefault="007C0F0B" w:rsidP="00F331BE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BA7153">
        <w:rPr>
          <w:rFonts w:eastAsia="Times New Roman" w:cs="Times New Roman"/>
          <w:lang w:eastAsia="fr-FR"/>
        </w:rPr>
        <w:t>*</w:t>
      </w:r>
      <w:r w:rsidR="00992C79" w:rsidRPr="00BA7153">
        <w:rPr>
          <w:rFonts w:eastAsia="Times New Roman" w:cs="Times New Roman"/>
          <w:lang w:eastAsia="fr-FR"/>
        </w:rPr>
        <w:t>*</w:t>
      </w:r>
      <w:r w:rsidR="00DF0135" w:rsidRPr="00BA7153">
        <w:rPr>
          <w:rFonts w:eastAsia="Times New Roman" w:cs="Times New Roman"/>
          <w:lang w:eastAsia="fr-FR"/>
        </w:rPr>
        <w:t xml:space="preserve"> </w:t>
      </w:r>
      <w:r w:rsidR="0093284A" w:rsidRPr="00BA7153">
        <w:rPr>
          <w:rFonts w:eastAsia="Times New Roman" w:cs="Times New Roman"/>
          <w:lang w:eastAsia="fr-FR"/>
        </w:rPr>
        <w:t xml:space="preserve">Dépôt de garantie </w:t>
      </w:r>
      <w:r w:rsidRPr="00BA7153">
        <w:rPr>
          <w:rFonts w:eastAsia="Times New Roman" w:cs="Times New Roman"/>
          <w:lang w:eastAsia="fr-FR"/>
        </w:rPr>
        <w:t>: via mandat de prélèvement SEPA (+RIB)</w:t>
      </w:r>
      <w:r w:rsidR="00F8613A" w:rsidRPr="00BA7153">
        <w:rPr>
          <w:rFonts w:eastAsia="Times New Roman" w:cs="Times New Roman"/>
          <w:lang w:eastAsia="fr-FR"/>
        </w:rPr>
        <w:t>.</w:t>
      </w:r>
      <w:r w:rsidRPr="00BA7153">
        <w:rPr>
          <w:rFonts w:eastAsia="Times New Roman" w:cs="Times New Roman"/>
          <w:lang w:eastAsia="fr-FR"/>
        </w:rPr>
        <w:t xml:space="preserve"> Les personnes morales de droit privé ou de droit public sont exonérées du versement </w:t>
      </w:r>
      <w:r w:rsidR="002241E3" w:rsidRPr="00BA7153">
        <w:rPr>
          <w:rFonts w:eastAsia="Times New Roman" w:cs="Times New Roman"/>
          <w:lang w:eastAsia="fr-FR"/>
        </w:rPr>
        <w:t xml:space="preserve">du </w:t>
      </w:r>
      <w:r w:rsidR="0093284A" w:rsidRPr="00BA7153">
        <w:rPr>
          <w:rFonts w:eastAsia="Times New Roman" w:cs="Times New Roman"/>
          <w:lang w:eastAsia="fr-FR"/>
        </w:rPr>
        <w:t>dépôt de garantie</w:t>
      </w:r>
      <w:r w:rsidRPr="00BA7153">
        <w:rPr>
          <w:rFonts w:eastAsia="Times New Roman" w:cs="Times New Roman"/>
          <w:lang w:eastAsia="fr-FR"/>
        </w:rPr>
        <w:t xml:space="preserve">. En cas d’opposition à un prélèvement de </w:t>
      </w:r>
      <w:r w:rsidR="0093284A" w:rsidRPr="00BA7153">
        <w:rPr>
          <w:rFonts w:eastAsia="Times New Roman" w:cs="Times New Roman"/>
          <w:lang w:eastAsia="fr-FR"/>
        </w:rPr>
        <w:t>Dépôt de garantie</w:t>
      </w:r>
      <w:r w:rsidR="00F8613A" w:rsidRPr="00BA7153">
        <w:rPr>
          <w:rFonts w:eastAsia="Times New Roman" w:cs="Times New Roman"/>
          <w:lang w:eastAsia="fr-FR"/>
        </w:rPr>
        <w:t>,</w:t>
      </w:r>
      <w:r w:rsidR="0093284A" w:rsidRPr="00BA7153">
        <w:rPr>
          <w:rFonts w:eastAsia="Times New Roman" w:cs="Times New Roman"/>
          <w:lang w:eastAsia="fr-FR"/>
        </w:rPr>
        <w:t xml:space="preserve"> </w:t>
      </w:r>
      <w:r w:rsidRPr="00BA7153">
        <w:rPr>
          <w:rFonts w:eastAsia="Times New Roman" w:cs="Times New Roman"/>
          <w:lang w:eastAsia="fr-FR"/>
        </w:rPr>
        <w:t xml:space="preserve">son montant sera </w:t>
      </w:r>
      <w:r w:rsidR="007246A9">
        <w:rPr>
          <w:rFonts w:eastAsia="Times New Roman" w:cs="Times New Roman"/>
          <w:lang w:eastAsia="fr-FR"/>
        </w:rPr>
        <w:t>major</w:t>
      </w:r>
      <w:r w:rsidR="0099632A" w:rsidRPr="00BA7153">
        <w:rPr>
          <w:rFonts w:eastAsia="Times New Roman" w:cs="Times New Roman"/>
          <w:lang w:eastAsia="fr-FR"/>
        </w:rPr>
        <w:t>é</w:t>
      </w:r>
      <w:r w:rsidR="007246A9">
        <w:rPr>
          <w:rFonts w:eastAsia="Times New Roman" w:cs="Times New Roman"/>
          <w:lang w:eastAsia="fr-FR"/>
        </w:rPr>
        <w:t xml:space="preserve"> de 50€</w:t>
      </w:r>
      <w:r w:rsidR="0099632A" w:rsidRPr="00BA7153">
        <w:rPr>
          <w:rFonts w:eastAsia="Times New Roman" w:cs="Times New Roman"/>
          <w:lang w:eastAsia="fr-FR"/>
        </w:rPr>
        <w:t>.</w:t>
      </w:r>
    </w:p>
    <w:p w14:paraId="4241DD27" w14:textId="50E55892" w:rsidR="0026558F" w:rsidRPr="0026558F" w:rsidRDefault="0026558F" w:rsidP="00B821F2">
      <w:pPr>
        <w:spacing w:after="0" w:line="240" w:lineRule="auto"/>
        <w:rPr>
          <w:rFonts w:eastAsia="Times New Roman" w:cs="Times New Roman"/>
          <w:b/>
          <w:bCs/>
          <w:i/>
          <w:iCs/>
          <w:u w:val="single"/>
          <w:lang w:eastAsia="fr-FR"/>
        </w:rPr>
      </w:pPr>
    </w:p>
    <w:p w14:paraId="4CE061D1" w14:textId="77777777" w:rsidR="00AA4550" w:rsidRPr="00EA0196" w:rsidRDefault="00AA4550" w:rsidP="00B821F2">
      <w:pPr>
        <w:spacing w:after="0" w:line="240" w:lineRule="auto"/>
        <w:rPr>
          <w:rFonts w:eastAsia="Times New Roman" w:cs="Times New Roman"/>
          <w:sz w:val="20"/>
          <w:szCs w:val="20"/>
          <w:lang w:eastAsia="fr-FR"/>
        </w:rPr>
      </w:pPr>
    </w:p>
    <w:p w14:paraId="5AFC1B8E" w14:textId="208C24E0" w:rsidR="00B821F2" w:rsidRPr="00C85E4B" w:rsidRDefault="00B821F2" w:rsidP="003E2EF6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Autres prestations</w:t>
      </w:r>
    </w:p>
    <w:p w14:paraId="3B6F655D" w14:textId="67CF6F56" w:rsidR="005D7764" w:rsidRPr="00BA7153" w:rsidRDefault="005D7764" w:rsidP="008F3FB0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116"/>
        <w:gridCol w:w="2098"/>
        <w:gridCol w:w="1980"/>
      </w:tblGrid>
      <w:tr w:rsidR="00BA7153" w:rsidRPr="00BA7153" w14:paraId="6643FA41" w14:textId="77777777" w:rsidTr="00284388">
        <w:tc>
          <w:tcPr>
            <w:tcW w:w="3000" w:type="pct"/>
            <w:shd w:val="clear" w:color="auto" w:fill="D9D9D9" w:themeFill="background1" w:themeFillShade="D9"/>
            <w:vAlign w:val="center"/>
          </w:tcPr>
          <w:p w14:paraId="7A9EFCA1" w14:textId="2A42C72D" w:rsidR="00C56D8C" w:rsidRPr="00691192" w:rsidRDefault="00C56D8C" w:rsidP="008760A3">
            <w:pPr>
              <w:rPr>
                <w:rFonts w:eastAsia="Times New Roman" w:cstheme="minorHAnsi"/>
                <w:b/>
                <w:bCs/>
                <w:lang w:eastAsia="fr-FR"/>
              </w:rPr>
            </w:pPr>
            <w:r w:rsidRPr="00691192">
              <w:rPr>
                <w:rFonts w:eastAsia="Times New Roman" w:cstheme="minorHAnsi"/>
                <w:b/>
                <w:bCs/>
                <w:lang w:eastAsia="fr-FR"/>
              </w:rPr>
              <w:t>Location d'accessoires et autres prestations</w:t>
            </w:r>
          </w:p>
        </w:tc>
        <w:tc>
          <w:tcPr>
            <w:tcW w:w="2000" w:type="pct"/>
            <w:gridSpan w:val="2"/>
            <w:shd w:val="clear" w:color="auto" w:fill="D9D9D9" w:themeFill="background1" w:themeFillShade="D9"/>
            <w:vAlign w:val="center"/>
          </w:tcPr>
          <w:p w14:paraId="0567480E" w14:textId="710CAC29" w:rsidR="00C56D8C" w:rsidRPr="00691192" w:rsidRDefault="00C56D8C" w:rsidP="00F57483">
            <w:pPr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691192">
              <w:rPr>
                <w:rFonts w:eastAsia="Times New Roman" w:cstheme="minorHAnsi"/>
                <w:b/>
                <w:bCs/>
                <w:lang w:eastAsia="fr-FR"/>
              </w:rPr>
              <w:t>Tarif (en € TTC)</w:t>
            </w:r>
          </w:p>
        </w:tc>
      </w:tr>
      <w:tr w:rsidR="00BA7153" w:rsidRPr="00BA7153" w14:paraId="3A1AFB35" w14:textId="77777777" w:rsidTr="00284388">
        <w:tc>
          <w:tcPr>
            <w:tcW w:w="3000" w:type="pct"/>
            <w:vAlign w:val="center"/>
          </w:tcPr>
          <w:p w14:paraId="58E48028" w14:textId="6577D3C5" w:rsidR="00C56D8C" w:rsidRPr="00BA7153" w:rsidRDefault="00C56D8C" w:rsidP="008760A3">
            <w:pPr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Antivol, panier, porte bébé</w:t>
            </w:r>
          </w:p>
        </w:tc>
        <w:tc>
          <w:tcPr>
            <w:tcW w:w="2000" w:type="pct"/>
            <w:gridSpan w:val="2"/>
            <w:vAlign w:val="center"/>
          </w:tcPr>
          <w:p w14:paraId="46F4D84E" w14:textId="3427AACC" w:rsidR="00C56D8C" w:rsidRPr="00BA7153" w:rsidRDefault="002433E1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Inclus dans l’abonnement</w:t>
            </w:r>
          </w:p>
        </w:tc>
      </w:tr>
      <w:tr w:rsidR="00BA7153" w:rsidRPr="00BA7153" w14:paraId="1865B65E" w14:textId="77777777" w:rsidTr="00284388">
        <w:tc>
          <w:tcPr>
            <w:tcW w:w="3000" w:type="pct"/>
            <w:vAlign w:val="center"/>
          </w:tcPr>
          <w:p w14:paraId="3823F60C" w14:textId="03202424" w:rsidR="00A65134" w:rsidRPr="00BA7153" w:rsidRDefault="00A65134" w:rsidP="008760A3">
            <w:pPr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Remorque *</w:t>
            </w:r>
          </w:p>
        </w:tc>
        <w:tc>
          <w:tcPr>
            <w:tcW w:w="1029" w:type="pct"/>
            <w:vAlign w:val="center"/>
          </w:tcPr>
          <w:p w14:paraId="46C54B9F" w14:textId="1B815735" w:rsidR="00A65134" w:rsidRPr="00BA7153" w:rsidRDefault="00084CB4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 jour</w:t>
            </w:r>
          </w:p>
        </w:tc>
        <w:tc>
          <w:tcPr>
            <w:tcW w:w="971" w:type="pct"/>
            <w:vAlign w:val="center"/>
          </w:tcPr>
          <w:p w14:paraId="19F2F31F" w14:textId="74BD3694" w:rsidR="00A65134" w:rsidRPr="00BA7153" w:rsidRDefault="00A65134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3</w:t>
            </w:r>
          </w:p>
        </w:tc>
      </w:tr>
      <w:tr w:rsidR="00BA7153" w:rsidRPr="00BA7153" w14:paraId="0CDE5078" w14:textId="77777777" w:rsidTr="00284388">
        <w:tc>
          <w:tcPr>
            <w:tcW w:w="3000" w:type="pct"/>
            <w:vMerge w:val="restart"/>
            <w:vAlign w:val="center"/>
          </w:tcPr>
          <w:p w14:paraId="11120047" w14:textId="3F93FDE7" w:rsidR="00675090" w:rsidRPr="00BA7153" w:rsidRDefault="00675090" w:rsidP="008760A3">
            <w:pPr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Sacoche</w:t>
            </w:r>
            <w:r w:rsidR="001349BD">
              <w:rPr>
                <w:rFonts w:eastAsia="Times New Roman" w:cstheme="minorHAnsi"/>
                <w:lang w:eastAsia="fr-FR"/>
              </w:rPr>
              <w:t>**</w:t>
            </w:r>
          </w:p>
        </w:tc>
        <w:tc>
          <w:tcPr>
            <w:tcW w:w="1029" w:type="pct"/>
            <w:vAlign w:val="center"/>
          </w:tcPr>
          <w:p w14:paraId="1DC29F88" w14:textId="63FC91FA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 an</w:t>
            </w:r>
          </w:p>
        </w:tc>
        <w:tc>
          <w:tcPr>
            <w:tcW w:w="971" w:type="pct"/>
            <w:vAlign w:val="center"/>
          </w:tcPr>
          <w:p w14:paraId="4E6ED496" w14:textId="306EB646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10</w:t>
            </w:r>
          </w:p>
        </w:tc>
      </w:tr>
      <w:tr w:rsidR="00BA7153" w:rsidRPr="00BA7153" w14:paraId="7CE99663" w14:textId="77777777" w:rsidTr="00284388">
        <w:tc>
          <w:tcPr>
            <w:tcW w:w="3000" w:type="pct"/>
            <w:vMerge/>
            <w:vAlign w:val="center"/>
          </w:tcPr>
          <w:p w14:paraId="47C1B421" w14:textId="77777777" w:rsidR="00675090" w:rsidRPr="00BA7153" w:rsidRDefault="00675090" w:rsidP="008760A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29" w:type="pct"/>
            <w:vAlign w:val="center"/>
          </w:tcPr>
          <w:p w14:paraId="3B4977F8" w14:textId="0FDEF212" w:rsidR="00675090" w:rsidRPr="00BA7153" w:rsidRDefault="002433E1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4 mois</w:t>
            </w:r>
          </w:p>
        </w:tc>
        <w:tc>
          <w:tcPr>
            <w:tcW w:w="971" w:type="pct"/>
            <w:vAlign w:val="center"/>
          </w:tcPr>
          <w:p w14:paraId="0C8C496D" w14:textId="2C3615A8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5</w:t>
            </w:r>
          </w:p>
        </w:tc>
      </w:tr>
      <w:tr w:rsidR="00BA7153" w:rsidRPr="00BA7153" w14:paraId="5177C369" w14:textId="77777777" w:rsidTr="00284388">
        <w:tc>
          <w:tcPr>
            <w:tcW w:w="3000" w:type="pct"/>
            <w:vMerge/>
            <w:vAlign w:val="center"/>
          </w:tcPr>
          <w:p w14:paraId="283B5239" w14:textId="77777777" w:rsidR="00675090" w:rsidRPr="00BA7153" w:rsidRDefault="00675090" w:rsidP="008760A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29" w:type="pct"/>
            <w:vAlign w:val="center"/>
          </w:tcPr>
          <w:p w14:paraId="297E805A" w14:textId="27492D24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 mois</w:t>
            </w:r>
          </w:p>
        </w:tc>
        <w:tc>
          <w:tcPr>
            <w:tcW w:w="971" w:type="pct"/>
            <w:vAlign w:val="center"/>
          </w:tcPr>
          <w:p w14:paraId="750EBD0E" w14:textId="31E9936B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3</w:t>
            </w:r>
          </w:p>
        </w:tc>
      </w:tr>
      <w:tr w:rsidR="00BA7153" w:rsidRPr="00BA7153" w14:paraId="3C0199A1" w14:textId="77777777" w:rsidTr="00284388">
        <w:tc>
          <w:tcPr>
            <w:tcW w:w="3000" w:type="pct"/>
            <w:vMerge/>
            <w:vAlign w:val="center"/>
          </w:tcPr>
          <w:p w14:paraId="7A9080C3" w14:textId="77777777" w:rsidR="00675090" w:rsidRPr="00BA7153" w:rsidRDefault="00675090" w:rsidP="008760A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29" w:type="pct"/>
            <w:vAlign w:val="center"/>
          </w:tcPr>
          <w:p w14:paraId="26515E05" w14:textId="2E55D4DA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 semaine</w:t>
            </w:r>
          </w:p>
        </w:tc>
        <w:tc>
          <w:tcPr>
            <w:tcW w:w="971" w:type="pct"/>
            <w:vAlign w:val="center"/>
          </w:tcPr>
          <w:p w14:paraId="1A90B1CC" w14:textId="68C92AFD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2</w:t>
            </w:r>
          </w:p>
        </w:tc>
      </w:tr>
      <w:tr w:rsidR="00BA7153" w:rsidRPr="00BA7153" w14:paraId="5FF76313" w14:textId="77777777" w:rsidTr="00284388">
        <w:tc>
          <w:tcPr>
            <w:tcW w:w="3000" w:type="pct"/>
            <w:vMerge/>
            <w:vAlign w:val="center"/>
          </w:tcPr>
          <w:p w14:paraId="246F8A02" w14:textId="77777777" w:rsidR="00675090" w:rsidRPr="00BA7153" w:rsidRDefault="00675090" w:rsidP="008760A3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29" w:type="pct"/>
            <w:vAlign w:val="center"/>
          </w:tcPr>
          <w:p w14:paraId="4C61BB97" w14:textId="26FB3AEA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 jour</w:t>
            </w:r>
          </w:p>
        </w:tc>
        <w:tc>
          <w:tcPr>
            <w:tcW w:w="971" w:type="pct"/>
            <w:vAlign w:val="center"/>
          </w:tcPr>
          <w:p w14:paraId="5C6669D8" w14:textId="088311D1" w:rsidR="00675090" w:rsidRPr="00BA7153" w:rsidRDefault="00675090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</w:t>
            </w:r>
          </w:p>
        </w:tc>
      </w:tr>
      <w:tr w:rsidR="00BA7153" w:rsidRPr="00BA7153" w14:paraId="4516F257" w14:textId="77777777" w:rsidTr="00284388">
        <w:tc>
          <w:tcPr>
            <w:tcW w:w="3000" w:type="pct"/>
            <w:vAlign w:val="center"/>
          </w:tcPr>
          <w:p w14:paraId="39AC6E7E" w14:textId="50301856" w:rsidR="00284388" w:rsidRPr="00BA7153" w:rsidRDefault="00284388" w:rsidP="008760A3">
            <w:pPr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 xml:space="preserve">Marquage vélo </w:t>
            </w:r>
            <w:proofErr w:type="spellStart"/>
            <w:r w:rsidRPr="00BA7153">
              <w:rPr>
                <w:rFonts w:eastAsia="Times New Roman" w:cstheme="minorHAnsi"/>
                <w:lang w:eastAsia="fr-FR"/>
              </w:rPr>
              <w:t>Bicycode</w:t>
            </w:r>
            <w:proofErr w:type="spellEnd"/>
          </w:p>
        </w:tc>
        <w:tc>
          <w:tcPr>
            <w:tcW w:w="2000" w:type="pct"/>
            <w:gridSpan w:val="2"/>
            <w:vAlign w:val="center"/>
          </w:tcPr>
          <w:p w14:paraId="4A0BE32C" w14:textId="7F01260D" w:rsidR="00284388" w:rsidRPr="00BA7153" w:rsidRDefault="00284388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10</w:t>
            </w:r>
          </w:p>
        </w:tc>
      </w:tr>
      <w:tr w:rsidR="00BA7153" w:rsidRPr="00BA7153" w14:paraId="5D6AEA54" w14:textId="77777777" w:rsidTr="00284388">
        <w:tc>
          <w:tcPr>
            <w:tcW w:w="3000" w:type="pct"/>
            <w:vAlign w:val="center"/>
          </w:tcPr>
          <w:p w14:paraId="63B1A577" w14:textId="543F4071" w:rsidR="00284388" w:rsidRPr="00BA7153" w:rsidRDefault="00284388" w:rsidP="008760A3">
            <w:pPr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Carte à puce pour accès aux consignes collectives</w:t>
            </w:r>
          </w:p>
        </w:tc>
        <w:tc>
          <w:tcPr>
            <w:tcW w:w="2000" w:type="pct"/>
            <w:gridSpan w:val="2"/>
            <w:vAlign w:val="center"/>
          </w:tcPr>
          <w:p w14:paraId="08C735E3" w14:textId="6A1DC45F" w:rsidR="00284388" w:rsidRPr="00BA7153" w:rsidRDefault="00284388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5</w:t>
            </w:r>
          </w:p>
        </w:tc>
      </w:tr>
      <w:tr w:rsidR="00BA7153" w:rsidRPr="00BA7153" w14:paraId="0C591F31" w14:textId="77777777" w:rsidTr="00284388">
        <w:tc>
          <w:tcPr>
            <w:tcW w:w="3000" w:type="pct"/>
            <w:vAlign w:val="center"/>
          </w:tcPr>
          <w:p w14:paraId="4C16DDEA" w14:textId="01CD5BC7" w:rsidR="00284388" w:rsidRPr="00BA7153" w:rsidRDefault="00151384" w:rsidP="008760A3">
            <w:pPr>
              <w:rPr>
                <w:rFonts w:eastAsia="Times New Roman" w:cstheme="minorHAnsi"/>
                <w:lang w:eastAsia="fr-FR"/>
              </w:rPr>
            </w:pPr>
            <w:r w:rsidRPr="00151384">
              <w:rPr>
                <w:rFonts w:eastAsia="Times New Roman" w:cstheme="minorHAnsi"/>
                <w:lang w:eastAsia="fr-FR"/>
              </w:rPr>
              <w:t>Enlèvement d’un vélo sur site</w:t>
            </w:r>
            <w:r w:rsidR="00B76DE1">
              <w:rPr>
                <w:rFonts w:eastAsia="Times New Roman" w:cstheme="minorHAnsi"/>
                <w:lang w:eastAsia="fr-FR"/>
              </w:rPr>
              <w:t xml:space="preserve"> en cas de panne</w:t>
            </w:r>
          </w:p>
        </w:tc>
        <w:tc>
          <w:tcPr>
            <w:tcW w:w="2000" w:type="pct"/>
            <w:gridSpan w:val="2"/>
            <w:vAlign w:val="center"/>
          </w:tcPr>
          <w:p w14:paraId="3C93C77F" w14:textId="4CCEFB72" w:rsidR="00284388" w:rsidRPr="00BA7153" w:rsidRDefault="00284388" w:rsidP="00F57483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BA7153">
              <w:rPr>
                <w:rFonts w:eastAsia="Times New Roman" w:cstheme="minorHAnsi"/>
                <w:lang w:eastAsia="fr-FR"/>
              </w:rPr>
              <w:t>39</w:t>
            </w:r>
          </w:p>
        </w:tc>
      </w:tr>
    </w:tbl>
    <w:p w14:paraId="514D8DAF" w14:textId="04068D3E" w:rsidR="002433E1" w:rsidRPr="006435DC" w:rsidRDefault="00401160" w:rsidP="008760A3">
      <w:pPr>
        <w:rPr>
          <w:rFonts w:eastAsia="Times New Roman" w:cs="Times New Roman"/>
          <w:lang w:eastAsia="fr-FR"/>
        </w:rPr>
      </w:pPr>
      <w:r>
        <w:br/>
      </w:r>
      <w:r w:rsidR="002433E1" w:rsidRPr="006435DC">
        <w:rPr>
          <w:rFonts w:eastAsia="Times New Roman" w:cs="Times New Roman"/>
          <w:lang w:eastAsia="fr-FR"/>
        </w:rPr>
        <w:t xml:space="preserve">Tous les accessoires sont </w:t>
      </w:r>
      <w:r w:rsidR="00394FCD" w:rsidRPr="006435DC">
        <w:rPr>
          <w:rFonts w:eastAsia="Times New Roman" w:cs="Times New Roman"/>
          <w:lang w:eastAsia="fr-FR"/>
        </w:rPr>
        <w:t>associés</w:t>
      </w:r>
      <w:r w:rsidR="002433E1" w:rsidRPr="006435DC">
        <w:rPr>
          <w:rFonts w:eastAsia="Times New Roman" w:cs="Times New Roman"/>
          <w:lang w:eastAsia="fr-FR"/>
        </w:rPr>
        <w:t xml:space="preserve"> à une location de vélo </w:t>
      </w:r>
      <w:proofErr w:type="spellStart"/>
      <w:r w:rsidR="002433E1" w:rsidRPr="006435DC">
        <w:rPr>
          <w:rFonts w:eastAsia="Times New Roman" w:cs="Times New Roman"/>
          <w:lang w:eastAsia="fr-FR"/>
        </w:rPr>
        <w:t>Mvélo</w:t>
      </w:r>
      <w:proofErr w:type="spellEnd"/>
      <w:r w:rsidR="002433E1" w:rsidRPr="006435DC">
        <w:rPr>
          <w:rFonts w:eastAsia="Times New Roman" w:cs="Times New Roman"/>
          <w:lang w:eastAsia="fr-FR"/>
        </w:rPr>
        <w:t>+</w:t>
      </w:r>
      <w:r w:rsidR="00394FCD" w:rsidRPr="006435DC">
        <w:rPr>
          <w:rFonts w:eastAsia="Times New Roman" w:cs="Times New Roman"/>
          <w:lang w:eastAsia="fr-FR"/>
        </w:rPr>
        <w:t>, d</w:t>
      </w:r>
      <w:r w:rsidR="3E4F8AE4" w:rsidRPr="006435DC">
        <w:rPr>
          <w:rFonts w:eastAsia="Times New Roman" w:cs="Times New Roman"/>
          <w:lang w:eastAsia="fr-FR"/>
        </w:rPr>
        <w:t>ans la limite des stocks disponibles</w:t>
      </w:r>
      <w:r w:rsidR="00402863">
        <w:rPr>
          <w:rFonts w:eastAsia="Times New Roman" w:cs="Times New Roman"/>
          <w:lang w:eastAsia="fr-FR"/>
        </w:rPr>
        <w:t>.</w:t>
      </w:r>
    </w:p>
    <w:p w14:paraId="1407D010" w14:textId="40D160BB" w:rsidR="00503AF0" w:rsidRDefault="002433E1" w:rsidP="008760A3">
      <w:pPr>
        <w:rPr>
          <w:rFonts w:eastAsia="Times New Roman" w:cstheme="minorHAnsi"/>
          <w:lang w:eastAsia="fr-FR"/>
        </w:rPr>
      </w:pPr>
      <w:r w:rsidRPr="006435DC">
        <w:rPr>
          <w:rFonts w:eastAsia="Times New Roman" w:cs="Times New Roman"/>
          <w:lang w:eastAsia="fr-FR"/>
        </w:rPr>
        <w:t xml:space="preserve">* </w:t>
      </w:r>
      <w:r w:rsidR="00503AF0" w:rsidRPr="006435DC">
        <w:rPr>
          <w:rFonts w:eastAsia="Times New Roman" w:cs="Times New Roman"/>
          <w:lang w:eastAsia="fr-FR"/>
        </w:rPr>
        <w:t xml:space="preserve">La location de la </w:t>
      </w:r>
      <w:r w:rsidR="003F55BF" w:rsidRPr="006435DC">
        <w:rPr>
          <w:rFonts w:eastAsia="Times New Roman" w:cs="Times New Roman"/>
          <w:lang w:eastAsia="fr-FR"/>
        </w:rPr>
        <w:t>r</w:t>
      </w:r>
      <w:r w:rsidR="00503AF0" w:rsidRPr="006435DC">
        <w:rPr>
          <w:rFonts w:eastAsia="Times New Roman" w:cs="Times New Roman"/>
          <w:lang w:eastAsia="fr-FR"/>
        </w:rPr>
        <w:t>emorque</w:t>
      </w:r>
      <w:r w:rsidR="003F55BF" w:rsidRPr="006435DC">
        <w:rPr>
          <w:rFonts w:eastAsia="Times New Roman" w:cs="Times New Roman"/>
          <w:lang w:eastAsia="fr-FR"/>
        </w:rPr>
        <w:t xml:space="preserve"> doit être associée à une location de vélo </w:t>
      </w:r>
      <w:proofErr w:type="spellStart"/>
      <w:r w:rsidR="003F55BF" w:rsidRPr="006435DC">
        <w:rPr>
          <w:rFonts w:eastAsia="Times New Roman" w:cs="Times New Roman"/>
          <w:lang w:eastAsia="fr-FR"/>
        </w:rPr>
        <w:t>Mvélo</w:t>
      </w:r>
      <w:proofErr w:type="spellEnd"/>
      <w:r w:rsidR="003F55BF" w:rsidRPr="006435DC">
        <w:rPr>
          <w:rFonts w:eastAsia="Times New Roman" w:cs="Times New Roman"/>
          <w:lang w:eastAsia="fr-FR"/>
        </w:rPr>
        <w:t>+ et</w:t>
      </w:r>
      <w:r w:rsidR="00503AF0" w:rsidRPr="006435DC">
        <w:rPr>
          <w:rFonts w:eastAsia="Times New Roman" w:cs="Times New Roman"/>
          <w:lang w:eastAsia="fr-FR"/>
        </w:rPr>
        <w:t xml:space="preserve"> ne peut excéder </w:t>
      </w:r>
      <w:r w:rsidR="00CA47B1" w:rsidRPr="006435DC">
        <w:rPr>
          <w:rFonts w:eastAsia="Times New Roman" w:cs="Times New Roman"/>
          <w:lang w:eastAsia="fr-FR"/>
        </w:rPr>
        <w:t>7</w:t>
      </w:r>
      <w:r w:rsidR="00503AF0" w:rsidRPr="006435DC">
        <w:rPr>
          <w:rFonts w:eastAsia="Times New Roman" w:cs="Times New Roman"/>
          <w:lang w:eastAsia="fr-FR"/>
        </w:rPr>
        <w:t xml:space="preserve"> jour</w:t>
      </w:r>
      <w:r w:rsidR="00CA47B1" w:rsidRPr="006435DC">
        <w:rPr>
          <w:rFonts w:eastAsia="Times New Roman" w:cs="Times New Roman"/>
          <w:lang w:eastAsia="fr-FR"/>
        </w:rPr>
        <w:t>s</w:t>
      </w:r>
      <w:r w:rsidR="00503AF0" w:rsidRPr="006435DC">
        <w:rPr>
          <w:rFonts w:eastAsia="Times New Roman" w:cs="Times New Roman"/>
          <w:lang w:eastAsia="fr-FR"/>
        </w:rPr>
        <w:t>.</w:t>
      </w:r>
      <w:r w:rsidR="00EF679C" w:rsidRPr="006435DC">
        <w:rPr>
          <w:rFonts w:eastAsia="Times New Roman" w:cs="Times New Roman"/>
          <w:lang w:eastAsia="fr-FR"/>
        </w:rPr>
        <w:t xml:space="preserve"> </w:t>
      </w:r>
      <w:r w:rsidR="00402863">
        <w:rPr>
          <w:rFonts w:eastAsia="Times New Roman" w:cs="Times New Roman"/>
          <w:lang w:eastAsia="fr-FR"/>
        </w:rPr>
        <w:t>Le d</w:t>
      </w:r>
      <w:r w:rsidR="00EF679C" w:rsidRPr="00226C6B">
        <w:rPr>
          <w:rFonts w:eastAsia="Times New Roman" w:cstheme="minorHAnsi"/>
          <w:lang w:eastAsia="fr-FR"/>
        </w:rPr>
        <w:t xml:space="preserve">épôt de garantie pour la remorque </w:t>
      </w:r>
      <w:r w:rsidR="00402863">
        <w:rPr>
          <w:rFonts w:eastAsia="Times New Roman" w:cstheme="minorHAnsi"/>
          <w:lang w:eastAsia="fr-FR"/>
        </w:rPr>
        <w:t>s’élève à 200€.</w:t>
      </w:r>
    </w:p>
    <w:p w14:paraId="3B78ADB7" w14:textId="7660C174" w:rsidR="001349BD" w:rsidRPr="006435DC" w:rsidRDefault="001349BD" w:rsidP="008760A3">
      <w:pPr>
        <w:rPr>
          <w:rFonts w:eastAsia="Times New Roman" w:cs="Times New Roman"/>
          <w:b/>
          <w:lang w:eastAsia="fr-FR"/>
        </w:rPr>
      </w:pPr>
      <w:r>
        <w:rPr>
          <w:rFonts w:eastAsia="Times New Roman" w:cstheme="minorHAnsi"/>
          <w:lang w:eastAsia="fr-FR"/>
        </w:rPr>
        <w:t xml:space="preserve">** La location de sacoche doit être associée à la location de vélo </w:t>
      </w:r>
      <w:proofErr w:type="spellStart"/>
      <w:r>
        <w:rPr>
          <w:rFonts w:eastAsia="Times New Roman" w:cstheme="minorHAnsi"/>
          <w:lang w:eastAsia="fr-FR"/>
        </w:rPr>
        <w:t>Mvélo</w:t>
      </w:r>
      <w:proofErr w:type="spellEnd"/>
      <w:r>
        <w:rPr>
          <w:rFonts w:eastAsia="Times New Roman" w:cstheme="minorHAnsi"/>
          <w:lang w:eastAsia="fr-FR"/>
        </w:rPr>
        <w:t>+.</w:t>
      </w:r>
    </w:p>
    <w:p w14:paraId="7DAEE1EA" w14:textId="77777777" w:rsidR="0099632A" w:rsidRPr="00BA7153" w:rsidRDefault="0099632A">
      <w:pPr>
        <w:rPr>
          <w:rFonts w:eastAsia="Times New Roman" w:cs="Times New Roman"/>
          <w:b/>
          <w:sz w:val="24"/>
          <w:szCs w:val="24"/>
          <w:lang w:eastAsia="fr-FR"/>
        </w:rPr>
      </w:pPr>
      <w:r w:rsidRPr="00BA7153">
        <w:rPr>
          <w:rFonts w:eastAsia="Times New Roman" w:cs="Times New Roman"/>
          <w:b/>
          <w:sz w:val="24"/>
          <w:szCs w:val="24"/>
          <w:lang w:eastAsia="fr-FR"/>
        </w:rPr>
        <w:br w:type="page"/>
      </w:r>
    </w:p>
    <w:p w14:paraId="0CAE8B19" w14:textId="0D12D035" w:rsidR="00B821F2" w:rsidRPr="00C85E4B" w:rsidRDefault="00B821F2" w:rsidP="00B821F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lastRenderedPageBreak/>
        <w:t>Retard et vol</w:t>
      </w:r>
    </w:p>
    <w:p w14:paraId="1F1AE918" w14:textId="77777777" w:rsidR="00A42354" w:rsidRPr="00BA7153" w:rsidRDefault="00A42354" w:rsidP="00B821F2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2"/>
        <w:gridCol w:w="4082"/>
      </w:tblGrid>
      <w:tr w:rsidR="00BA7153" w:rsidRPr="00BA7153" w14:paraId="0ADE1043" w14:textId="77777777" w:rsidTr="001C7D85">
        <w:trPr>
          <w:tblCellSpacing w:w="0" w:type="dxa"/>
        </w:trPr>
        <w:tc>
          <w:tcPr>
            <w:tcW w:w="3000" w:type="pct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9F2526" w14:textId="33DC80D3" w:rsidR="00BE77B2" w:rsidRPr="00085B9B" w:rsidRDefault="00BE77B2" w:rsidP="005104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085B9B">
              <w:rPr>
                <w:rFonts w:eastAsia="Times New Roman" w:cs="Times New Roman"/>
                <w:b/>
                <w:bCs/>
                <w:lang w:eastAsia="fr-FR"/>
              </w:rPr>
              <w:t>Retard</w:t>
            </w:r>
            <w:r w:rsidR="007460A8" w:rsidRPr="00085B9B">
              <w:rPr>
                <w:rFonts w:eastAsia="Times New Roman" w:cs="Times New Roman"/>
                <w:b/>
                <w:bCs/>
                <w:lang w:eastAsia="fr-FR"/>
              </w:rPr>
              <w:t xml:space="preserve"> de restitution</w:t>
            </w:r>
          </w:p>
        </w:tc>
        <w:tc>
          <w:tcPr>
            <w:tcW w:w="2500" w:type="pct"/>
            <w:tcBorders>
              <w:top w:val="single" w:sz="2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C60DBD3" w14:textId="0D971897" w:rsidR="00BE77B2" w:rsidRPr="00085B9B" w:rsidRDefault="00BE77B2" w:rsidP="00B821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fr-FR"/>
              </w:rPr>
            </w:pPr>
            <w:r w:rsidRPr="00085B9B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Tarif</w:t>
            </w:r>
            <w:r w:rsidRPr="00085B9B">
              <w:rPr>
                <w:rFonts w:eastAsia="Times New Roman" w:cs="Times New Roman"/>
                <w:b/>
                <w:bCs/>
                <w:lang w:eastAsia="fr-FR"/>
              </w:rPr>
              <w:t xml:space="preserve"> </w:t>
            </w:r>
            <w:r w:rsidR="002C0EC5" w:rsidRPr="00085B9B">
              <w:rPr>
                <w:rFonts w:eastAsia="Times New Roman" w:cs="Times New Roman"/>
                <w:b/>
                <w:bCs/>
                <w:lang w:eastAsia="fr-FR"/>
              </w:rPr>
              <w:t xml:space="preserve">par jour de retard* </w:t>
            </w:r>
            <w:r w:rsidRPr="00085B9B">
              <w:rPr>
                <w:rFonts w:eastAsia="Times New Roman" w:cs="Times New Roman"/>
                <w:b/>
                <w:bCs/>
                <w:lang w:eastAsia="fr-FR"/>
              </w:rPr>
              <w:t>(en € TTC)</w:t>
            </w:r>
          </w:p>
        </w:tc>
      </w:tr>
      <w:tr w:rsidR="00BA7153" w:rsidRPr="00BA7153" w14:paraId="7BC3F1D5" w14:textId="77777777" w:rsidTr="001C7D85">
        <w:trPr>
          <w:tblCellSpacing w:w="0" w:type="dxa"/>
        </w:trPr>
        <w:tc>
          <w:tcPr>
            <w:tcW w:w="3000" w:type="pct"/>
            <w:tcBorders>
              <w:left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99447B" w14:textId="03AB3DFE" w:rsidR="007C0F0B" w:rsidRPr="00BA7153" w:rsidRDefault="000B65B3" w:rsidP="0051047D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Vélo</w:t>
            </w:r>
            <w:r w:rsidR="00113FCB" w:rsidRPr="00BA7153">
              <w:rPr>
                <w:rFonts w:eastAsia="Times New Roman" w:cs="Times New Roman"/>
                <w:lang w:eastAsia="fr-FR"/>
              </w:rPr>
              <w:t xml:space="preserve"> standard</w:t>
            </w:r>
          </w:p>
        </w:tc>
        <w:tc>
          <w:tcPr>
            <w:tcW w:w="2500" w:type="pct"/>
            <w:tcBorders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0E4FCD2" w14:textId="4F9CDC04" w:rsidR="007C0F0B" w:rsidRPr="00BA7153" w:rsidRDefault="002C0EC5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5</w:t>
            </w:r>
          </w:p>
        </w:tc>
      </w:tr>
      <w:tr w:rsidR="00BA7153" w:rsidRPr="00BA7153" w14:paraId="4B269F71" w14:textId="77777777" w:rsidTr="001C7D85">
        <w:trPr>
          <w:tblCellSpacing w:w="0" w:type="dxa"/>
        </w:trPr>
        <w:tc>
          <w:tcPr>
            <w:tcW w:w="3000" w:type="pct"/>
            <w:tcBorders>
              <w:left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72167A6" w14:textId="637C4BEB" w:rsidR="00113FCB" w:rsidRPr="00BA7153" w:rsidRDefault="000B65B3" w:rsidP="0051047D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 xml:space="preserve">Vélo </w:t>
            </w:r>
            <w:r w:rsidR="0051047D" w:rsidRPr="00BA7153">
              <w:rPr>
                <w:rFonts w:eastAsia="Times New Roman" w:cs="Times New Roman"/>
                <w:lang w:eastAsia="fr-FR"/>
              </w:rPr>
              <w:t>découverte</w:t>
            </w:r>
          </w:p>
        </w:tc>
        <w:tc>
          <w:tcPr>
            <w:tcW w:w="2500" w:type="pct"/>
            <w:tcBorders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7921B1A" w14:textId="59362BF5" w:rsidR="00113FCB" w:rsidRPr="00BA7153" w:rsidRDefault="001349BD" w:rsidP="00D515C3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>
              <w:rPr>
                <w:rFonts w:eastAsia="Times New Roman" w:cs="Times New Roman"/>
                <w:lang w:eastAsia="fr-FR"/>
              </w:rPr>
              <w:t>11</w:t>
            </w:r>
          </w:p>
        </w:tc>
      </w:tr>
      <w:tr w:rsidR="00BA7153" w:rsidRPr="00BA7153" w14:paraId="1285C976" w14:textId="77777777" w:rsidTr="001C7D85">
        <w:trPr>
          <w:tblCellSpacing w:w="0" w:type="dxa"/>
        </w:trPr>
        <w:tc>
          <w:tcPr>
            <w:tcW w:w="3000" w:type="pct"/>
            <w:tcBorders>
              <w:left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BF9A94" w14:textId="417D4641" w:rsidR="00113FCB" w:rsidRPr="00BA7153" w:rsidRDefault="000B65B3" w:rsidP="0051047D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Clef</w:t>
            </w:r>
            <w:r w:rsidR="0051047D" w:rsidRPr="00BA7153">
              <w:rPr>
                <w:rFonts w:eastAsia="Times New Roman" w:cs="Times New Roman"/>
                <w:lang w:eastAsia="fr-FR"/>
              </w:rPr>
              <w:t xml:space="preserve"> d'une consigne</w:t>
            </w:r>
          </w:p>
        </w:tc>
        <w:tc>
          <w:tcPr>
            <w:tcW w:w="2500" w:type="pct"/>
            <w:tcBorders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899E228" w14:textId="427F03B1" w:rsidR="00113FCB" w:rsidRPr="00BA7153" w:rsidRDefault="007667A8" w:rsidP="00B821F2">
            <w:pPr>
              <w:spacing w:after="0" w:line="240" w:lineRule="auto"/>
              <w:jc w:val="center"/>
              <w:rPr>
                <w:rFonts w:eastAsia="Times New Roman" w:cs="Times New Roman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2</w:t>
            </w:r>
          </w:p>
        </w:tc>
      </w:tr>
    </w:tbl>
    <w:p w14:paraId="318E7ECC" w14:textId="7897141F" w:rsidR="00B821F2" w:rsidRPr="00BA7153" w:rsidRDefault="00B821F2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56EBDD1A" w14:textId="0C963782" w:rsidR="002C0EC5" w:rsidRPr="00BA7153" w:rsidRDefault="002C0EC5" w:rsidP="00B821F2">
      <w:pPr>
        <w:spacing w:after="0" w:line="240" w:lineRule="auto"/>
        <w:rPr>
          <w:rFonts w:eastAsia="Times New Roman" w:cs="Times New Roman"/>
          <w:lang w:eastAsia="fr-FR"/>
        </w:rPr>
      </w:pPr>
      <w:r w:rsidRPr="00BA7153">
        <w:rPr>
          <w:rFonts w:eastAsia="Times New Roman" w:cs="Times New Roman"/>
          <w:lang w:eastAsia="fr-FR"/>
        </w:rPr>
        <w:t xml:space="preserve">* </w:t>
      </w:r>
      <w:r w:rsidR="007C70CF">
        <w:rPr>
          <w:rFonts w:eastAsia="Times New Roman" w:cs="Times New Roman"/>
          <w:lang w:eastAsia="fr-FR"/>
        </w:rPr>
        <w:t>T</w:t>
      </w:r>
      <w:r w:rsidRPr="00BA7153">
        <w:rPr>
          <w:rFonts w:eastAsia="Times New Roman" w:cs="Times New Roman"/>
          <w:lang w:eastAsia="fr-FR"/>
        </w:rPr>
        <w:t>oute journée commencée est due</w:t>
      </w:r>
    </w:p>
    <w:p w14:paraId="53CFD60C" w14:textId="77777777" w:rsidR="00C278A2" w:rsidRPr="00BA7153" w:rsidRDefault="00C278A2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07AF20C0" w14:textId="399A13FD" w:rsidR="00F331BE" w:rsidRPr="00BA7153" w:rsidRDefault="00B821F2" w:rsidP="00D02845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BA7153">
        <w:rPr>
          <w:rFonts w:eastAsia="Times New Roman" w:cs="Times New Roman"/>
          <w:lang w:eastAsia="fr-FR"/>
        </w:rPr>
        <w:t>En cas de vol ou d</w:t>
      </w:r>
      <w:r w:rsidR="007C0F0B" w:rsidRPr="00BA7153">
        <w:rPr>
          <w:rFonts w:eastAsia="Times New Roman" w:cs="Times New Roman"/>
          <w:lang w:eastAsia="fr-FR"/>
        </w:rPr>
        <w:t xml:space="preserve">ès 25 jours de retard pour la restitution du vélo, </w:t>
      </w:r>
      <w:r w:rsidR="002241E3" w:rsidRPr="00BA7153">
        <w:rPr>
          <w:rFonts w:eastAsia="Times New Roman" w:cs="Times New Roman"/>
          <w:lang w:eastAsia="fr-FR"/>
        </w:rPr>
        <w:t xml:space="preserve">le </w:t>
      </w:r>
      <w:r w:rsidR="00315C83" w:rsidRPr="00BA7153">
        <w:rPr>
          <w:rFonts w:eastAsia="Times New Roman" w:cs="Times New Roman"/>
          <w:lang w:eastAsia="fr-FR"/>
        </w:rPr>
        <w:t>d</w:t>
      </w:r>
      <w:r w:rsidR="0093284A" w:rsidRPr="00BA7153">
        <w:rPr>
          <w:rFonts w:eastAsia="Times New Roman" w:cs="Times New Roman"/>
          <w:lang w:eastAsia="fr-FR"/>
        </w:rPr>
        <w:t xml:space="preserve">épôt de garantie </w:t>
      </w:r>
      <w:r w:rsidR="007C0F0B" w:rsidRPr="00BA7153">
        <w:rPr>
          <w:rFonts w:eastAsia="Times New Roman" w:cs="Times New Roman"/>
          <w:lang w:eastAsia="fr-FR"/>
        </w:rPr>
        <w:t>sera encaissé.</w:t>
      </w:r>
    </w:p>
    <w:p w14:paraId="66FDA859" w14:textId="6E6EBDA2" w:rsidR="00D02845" w:rsidRPr="00634DAF" w:rsidRDefault="00D02845" w:rsidP="00D02845">
      <w:pPr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eastAsia="fr-FR"/>
        </w:rPr>
      </w:pPr>
    </w:p>
    <w:p w14:paraId="296DDE5F" w14:textId="77777777" w:rsidR="005B707E" w:rsidRPr="00634DAF" w:rsidRDefault="005B707E" w:rsidP="00D02845">
      <w:pPr>
        <w:spacing w:after="0" w:line="240" w:lineRule="auto"/>
        <w:jc w:val="both"/>
        <w:rPr>
          <w:rFonts w:eastAsia="Times New Roman" w:cs="Times New Roman"/>
          <w:b/>
          <w:sz w:val="14"/>
          <w:szCs w:val="14"/>
          <w:lang w:eastAsia="fr-FR"/>
        </w:rPr>
      </w:pPr>
    </w:p>
    <w:p w14:paraId="64880FC8" w14:textId="77777777" w:rsidR="00B821F2" w:rsidRPr="00C85E4B" w:rsidRDefault="00B821F2" w:rsidP="00D02845">
      <w:pPr>
        <w:pBdr>
          <w:bottom w:val="single" w:sz="4" w:space="1" w:color="auto"/>
        </w:pBdr>
        <w:spacing w:after="0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Location rack</w:t>
      </w:r>
      <w:r w:rsidR="00E7484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s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vélo</w:t>
      </w:r>
      <w:r w:rsidR="00E74842"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s</w:t>
      </w: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 xml:space="preserve"> évènementiels</w:t>
      </w:r>
    </w:p>
    <w:p w14:paraId="52D26809" w14:textId="77777777" w:rsidR="0063236E" w:rsidRPr="00BA7153" w:rsidRDefault="0063236E" w:rsidP="00D02845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13"/>
        <w:gridCol w:w="4075"/>
      </w:tblGrid>
      <w:tr w:rsidR="00BA7153" w:rsidRPr="00BA7153" w14:paraId="66AD3CB4" w14:textId="77777777" w:rsidTr="001C7D85">
        <w:trPr>
          <w:tblCellSpacing w:w="0" w:type="dxa"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CEE0F30" w14:textId="297A19F6" w:rsidR="0063236E" w:rsidRPr="001C7D85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C7D85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Mise à disposition de racks vélos événementiels</w:t>
            </w:r>
            <w:r w:rsidR="00617D7B" w:rsidRPr="001C7D85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2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C99030" w14:textId="26CA00B5" w:rsidR="0063236E" w:rsidRPr="001C7D85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C7D85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Tarif</w:t>
            </w:r>
            <w:r w:rsidR="00315C83" w:rsidRPr="001C7D85">
              <w:rPr>
                <w:rFonts w:eastAsia="Times New Roman" w:cs="Times New Roman"/>
                <w:b/>
                <w:bCs/>
                <w:lang w:eastAsia="fr-FR"/>
              </w:rPr>
              <w:t xml:space="preserve"> (en € TTC)</w:t>
            </w:r>
          </w:p>
        </w:tc>
      </w:tr>
      <w:tr w:rsidR="00BA7153" w:rsidRPr="00BA7153" w14:paraId="14C4A943" w14:textId="77777777" w:rsidTr="001C7D85">
        <w:trPr>
          <w:tblCellSpacing w:w="0" w:type="dxa"/>
        </w:trPr>
        <w:tc>
          <w:tcPr>
            <w:tcW w:w="3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FEB93B" w14:textId="1F53B59D" w:rsidR="0063236E" w:rsidRPr="00BA7153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 xml:space="preserve">Mise à disposition au Technicentre </w:t>
            </w:r>
            <w:proofErr w:type="spellStart"/>
            <w:r w:rsidR="002241E3" w:rsidRPr="00BA7153">
              <w:rPr>
                <w:rFonts w:eastAsia="Times New Roman" w:cs="Times New Roman"/>
                <w:lang w:eastAsia="fr-FR"/>
              </w:rPr>
              <w:t>Mvélo</w:t>
            </w:r>
            <w:proofErr w:type="spellEnd"/>
            <w:r w:rsidR="002241E3" w:rsidRPr="00BA7153">
              <w:rPr>
                <w:rFonts w:eastAsia="Times New Roman" w:cs="Times New Roman"/>
                <w:lang w:eastAsia="fr-FR"/>
              </w:rPr>
              <w:t>+</w:t>
            </w:r>
            <w:r w:rsidRPr="00BA7153">
              <w:rPr>
                <w:rFonts w:eastAsia="Times New Roman" w:cs="Times New Roman"/>
                <w:lang w:eastAsia="fr-FR"/>
              </w:rPr>
              <w:t xml:space="preserve"> </w:t>
            </w:r>
          </w:p>
        </w:tc>
        <w:tc>
          <w:tcPr>
            <w:tcW w:w="22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D14DF3B" w14:textId="7DD1A8F0" w:rsidR="0063236E" w:rsidRPr="00BA7153" w:rsidRDefault="00D02845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Gratuit</w:t>
            </w:r>
          </w:p>
        </w:tc>
      </w:tr>
      <w:tr w:rsidR="00BA7153" w:rsidRPr="00BA7153" w14:paraId="63BB6329" w14:textId="77777777" w:rsidTr="001C7D85">
        <w:trPr>
          <w:tblCellSpacing w:w="0" w:type="dxa"/>
        </w:trPr>
        <w:tc>
          <w:tcPr>
            <w:tcW w:w="3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9E261C" w14:textId="77777777" w:rsidR="0063236E" w:rsidRPr="00BA7153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 xml:space="preserve">Déplacement des remorques sur site (prix/remorque aller et retour) </w:t>
            </w:r>
          </w:p>
        </w:tc>
        <w:tc>
          <w:tcPr>
            <w:tcW w:w="22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928F7E8" w14:textId="77777777" w:rsidR="0063236E" w:rsidRPr="00BA7153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200</w:t>
            </w:r>
          </w:p>
        </w:tc>
      </w:tr>
      <w:tr w:rsidR="00BA7153" w:rsidRPr="00BA7153" w14:paraId="00B44575" w14:textId="77777777" w:rsidTr="001C7D85">
        <w:trPr>
          <w:tblCellSpacing w:w="0" w:type="dxa"/>
        </w:trPr>
        <w:tc>
          <w:tcPr>
            <w:tcW w:w="3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B5D690" w14:textId="2FA99605" w:rsidR="0063236E" w:rsidRPr="00BA7153" w:rsidRDefault="0063236E" w:rsidP="0030467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Déplacement des remorques sur site et installation</w:t>
            </w:r>
            <w:r w:rsidR="00304678" w:rsidRPr="00BA7153">
              <w:rPr>
                <w:rFonts w:eastAsia="Times New Roman" w:cs="Times New Roman"/>
                <w:lang w:eastAsia="fr-FR"/>
              </w:rPr>
              <w:t xml:space="preserve"> </w:t>
            </w:r>
            <w:r w:rsidRPr="00BA7153">
              <w:rPr>
                <w:rFonts w:eastAsia="Times New Roman" w:cs="Times New Roman"/>
                <w:lang w:eastAsia="fr-FR"/>
              </w:rPr>
              <w:t xml:space="preserve">des racks (prix/remorque aller et retour) </w:t>
            </w:r>
          </w:p>
        </w:tc>
        <w:tc>
          <w:tcPr>
            <w:tcW w:w="22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8F52C60" w14:textId="77777777" w:rsidR="0063236E" w:rsidRPr="00BA7153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500</w:t>
            </w:r>
          </w:p>
        </w:tc>
      </w:tr>
      <w:tr w:rsidR="00BA7153" w:rsidRPr="00BA7153" w14:paraId="39307DFB" w14:textId="77777777" w:rsidTr="001C7D85">
        <w:trPr>
          <w:tblCellSpacing w:w="0" w:type="dxa"/>
        </w:trPr>
        <w:tc>
          <w:tcPr>
            <w:tcW w:w="3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7F80FA" w14:textId="1DE3A1C0" w:rsidR="0063236E" w:rsidRPr="00BA7153" w:rsidRDefault="0063236E" w:rsidP="00EB34C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Retard de restitution - Coût par jour et par</w:t>
            </w:r>
            <w:r w:rsidR="00EB34C7" w:rsidRPr="00BA7153">
              <w:rPr>
                <w:rFonts w:eastAsia="Times New Roman" w:cs="Times New Roman"/>
                <w:lang w:eastAsia="fr-FR"/>
              </w:rPr>
              <w:t xml:space="preserve"> </w:t>
            </w:r>
            <w:r w:rsidRPr="00BA7153">
              <w:rPr>
                <w:rFonts w:eastAsia="Times New Roman" w:cs="Times New Roman"/>
                <w:lang w:eastAsia="fr-FR"/>
              </w:rPr>
              <w:t xml:space="preserve">remorque </w:t>
            </w:r>
          </w:p>
        </w:tc>
        <w:tc>
          <w:tcPr>
            <w:tcW w:w="22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9839D26" w14:textId="77777777" w:rsidR="0063236E" w:rsidRPr="00BA7153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50</w:t>
            </w:r>
          </w:p>
        </w:tc>
      </w:tr>
      <w:tr w:rsidR="00BA7153" w:rsidRPr="00BA7153" w14:paraId="0291D58E" w14:textId="77777777" w:rsidTr="001C7D85">
        <w:trPr>
          <w:tblCellSpacing w:w="0" w:type="dxa"/>
        </w:trPr>
        <w:tc>
          <w:tcPr>
            <w:tcW w:w="30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5DC6BD" w14:textId="40C0FA1F" w:rsidR="0063236E" w:rsidRPr="00BA7153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Non restitution d’un rack</w:t>
            </w:r>
          </w:p>
        </w:tc>
        <w:tc>
          <w:tcPr>
            <w:tcW w:w="22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C9DF376" w14:textId="77777777" w:rsidR="0063236E" w:rsidRPr="00BA7153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A7153">
              <w:rPr>
                <w:rFonts w:eastAsia="Times New Roman" w:cs="Times New Roman"/>
                <w:lang w:eastAsia="fr-FR"/>
              </w:rPr>
              <w:t>600</w:t>
            </w:r>
          </w:p>
        </w:tc>
      </w:tr>
      <w:tr w:rsidR="00BA7153" w:rsidRPr="004721DF" w14:paraId="6B01A2D8" w14:textId="77777777" w:rsidTr="001C7D85">
        <w:trPr>
          <w:tblCellSpacing w:w="0" w:type="dxa"/>
        </w:trPr>
        <w:tc>
          <w:tcPr>
            <w:tcW w:w="3000" w:type="pc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BA5A6A" w14:textId="46485A04" w:rsidR="0063236E" w:rsidRPr="004721DF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eastAsia="fr-FR"/>
              </w:rPr>
            </w:pPr>
            <w:r w:rsidRPr="004721DF">
              <w:rPr>
                <w:rFonts w:eastAsia="Times New Roman" w:cs="Times New Roman"/>
                <w:sz w:val="24"/>
                <w:lang w:eastAsia="fr-FR"/>
              </w:rPr>
              <w:t>Non restitution d’une remorque</w:t>
            </w:r>
          </w:p>
        </w:tc>
        <w:tc>
          <w:tcPr>
            <w:tcW w:w="2269" w:type="pct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B2B6656" w14:textId="77777777" w:rsidR="0063236E" w:rsidRPr="004721DF" w:rsidRDefault="0063236E" w:rsidP="00FF6B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lang w:eastAsia="fr-FR"/>
              </w:rPr>
            </w:pPr>
            <w:r w:rsidRPr="004721DF">
              <w:rPr>
                <w:rFonts w:eastAsia="Times New Roman" w:cs="Times New Roman"/>
                <w:sz w:val="24"/>
                <w:lang w:eastAsia="fr-FR"/>
              </w:rPr>
              <w:t>3720</w:t>
            </w:r>
          </w:p>
        </w:tc>
      </w:tr>
    </w:tbl>
    <w:p w14:paraId="5878163A" w14:textId="77777777" w:rsidR="002F7B5E" w:rsidRPr="004721DF" w:rsidRDefault="002F7B5E" w:rsidP="002F7B5E">
      <w:pPr>
        <w:spacing w:after="0" w:line="240" w:lineRule="auto"/>
        <w:rPr>
          <w:rFonts w:eastAsia="Times New Roman" w:cs="Times New Roman"/>
          <w:sz w:val="20"/>
          <w:szCs w:val="18"/>
          <w:lang w:eastAsia="fr-FR"/>
        </w:rPr>
      </w:pPr>
    </w:p>
    <w:p w14:paraId="3EEB9F8A" w14:textId="795C5B36" w:rsidR="005B707E" w:rsidRPr="004721DF" w:rsidRDefault="007C70CF" w:rsidP="004721DF">
      <w:pPr>
        <w:spacing w:after="0" w:line="240" w:lineRule="auto"/>
        <w:rPr>
          <w:rFonts w:eastAsia="Times New Roman" w:cs="Times New Roman"/>
          <w:lang w:eastAsia="fr-FR"/>
        </w:rPr>
      </w:pPr>
      <w:r w:rsidRPr="00B76DE1">
        <w:rPr>
          <w:rFonts w:eastAsia="Times New Roman" w:cs="Times New Roman"/>
          <w:lang w:eastAsia="fr-FR"/>
        </w:rPr>
        <w:t xml:space="preserve"> </w:t>
      </w:r>
      <w:r w:rsidR="004721DF">
        <w:rPr>
          <w:rFonts w:eastAsia="Times New Roman" w:cs="Times New Roman"/>
          <w:lang w:eastAsia="fr-FR"/>
        </w:rPr>
        <w:t xml:space="preserve">* </w:t>
      </w:r>
      <w:r w:rsidR="002F7B5E" w:rsidRPr="004721DF">
        <w:rPr>
          <w:rFonts w:eastAsia="Times New Roman" w:cs="Times New Roman"/>
          <w:lang w:eastAsia="fr-FR"/>
        </w:rPr>
        <w:t>Offre réservée aux personnes morales de droit public ou de droit privé.</w:t>
      </w:r>
    </w:p>
    <w:p w14:paraId="367083A8" w14:textId="606E199A" w:rsidR="00617D7B" w:rsidRPr="00634DAF" w:rsidRDefault="00617D7B" w:rsidP="00B821F2">
      <w:pPr>
        <w:spacing w:after="0" w:line="240" w:lineRule="auto"/>
        <w:rPr>
          <w:rFonts w:eastAsia="Times New Roman" w:cs="Times New Roman"/>
          <w:sz w:val="18"/>
          <w:szCs w:val="18"/>
          <w:lang w:eastAsia="fr-FR"/>
        </w:rPr>
      </w:pPr>
    </w:p>
    <w:p w14:paraId="7AD9155D" w14:textId="77777777" w:rsidR="00EA26FD" w:rsidRPr="00634DAF" w:rsidRDefault="00EA26FD" w:rsidP="00B821F2">
      <w:pPr>
        <w:spacing w:after="0" w:line="240" w:lineRule="auto"/>
        <w:rPr>
          <w:rFonts w:eastAsia="Times New Roman" w:cs="Times New Roman"/>
          <w:sz w:val="18"/>
          <w:szCs w:val="18"/>
          <w:lang w:eastAsia="fr-FR"/>
        </w:rPr>
      </w:pPr>
    </w:p>
    <w:p w14:paraId="471C3DFF" w14:textId="77777777" w:rsidR="00A42354" w:rsidRPr="00C85E4B" w:rsidRDefault="00A42354" w:rsidP="00A42354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Gestes commerciaux</w:t>
      </w:r>
    </w:p>
    <w:p w14:paraId="21833296" w14:textId="77777777" w:rsidR="00A42354" w:rsidRPr="00B76DE1" w:rsidRDefault="00A42354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098A0393" w14:textId="77777777" w:rsidR="00CB303A" w:rsidRDefault="00AD294E" w:rsidP="00F331BE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B76DE1">
        <w:rPr>
          <w:rFonts w:eastAsia="Times New Roman" w:cs="Times New Roman"/>
          <w:lang w:eastAsia="fr-FR"/>
        </w:rPr>
        <w:t xml:space="preserve">Le service </w:t>
      </w:r>
      <w:proofErr w:type="spellStart"/>
      <w:r w:rsidR="002241E3" w:rsidRPr="00B76DE1">
        <w:rPr>
          <w:rFonts w:eastAsia="Times New Roman" w:cs="Times New Roman"/>
          <w:lang w:eastAsia="fr-FR"/>
        </w:rPr>
        <w:t>Mvélo</w:t>
      </w:r>
      <w:proofErr w:type="spellEnd"/>
      <w:r w:rsidR="002241E3" w:rsidRPr="00B76DE1">
        <w:rPr>
          <w:rFonts w:eastAsia="Times New Roman" w:cs="Times New Roman"/>
          <w:lang w:eastAsia="fr-FR"/>
        </w:rPr>
        <w:t>+</w:t>
      </w:r>
      <w:r w:rsidRPr="00B76DE1">
        <w:rPr>
          <w:rFonts w:eastAsia="Times New Roman" w:cs="Times New Roman"/>
          <w:lang w:eastAsia="fr-FR"/>
        </w:rPr>
        <w:t xml:space="preserve"> peut être amené, pour diverses raisons, à rembourser une partie de l'abonnement.</w:t>
      </w:r>
    </w:p>
    <w:p w14:paraId="0E101B6D" w14:textId="233EAAD3" w:rsidR="00212DD4" w:rsidRPr="001349BD" w:rsidRDefault="00AD294E" w:rsidP="00212DD4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B76DE1">
        <w:rPr>
          <w:rFonts w:eastAsia="Times New Roman" w:cs="Times New Roman"/>
          <w:lang w:eastAsia="fr-FR"/>
        </w:rPr>
        <w:t>Ce remboursement peut intervenir uniquement pour la location d'un vélo ou d'un emplacement de consigne</w:t>
      </w:r>
      <w:r w:rsidR="00394FCD">
        <w:rPr>
          <w:rFonts w:eastAsia="Times New Roman" w:cs="Times New Roman"/>
          <w:lang w:eastAsia="fr-FR"/>
        </w:rPr>
        <w:t>.</w:t>
      </w:r>
      <w:r w:rsidR="005942E6">
        <w:rPr>
          <w:rFonts w:eastAsia="Times New Roman" w:cs="Times New Roman"/>
          <w:lang w:eastAsia="fr-FR"/>
        </w:rPr>
        <w:t xml:space="preserve"> </w:t>
      </w:r>
      <w:r w:rsidR="00212DD4" w:rsidRPr="00B76DE1">
        <w:rPr>
          <w:rFonts w:ascii="Calibri" w:eastAsia="Times New Roman" w:hAnsi="Calibri" w:cs="Times New Roman"/>
          <w:lang w:eastAsia="fr-FR"/>
        </w:rPr>
        <w:t xml:space="preserve">Toute demande de geste commercial doit être formulée par </w:t>
      </w:r>
      <w:r w:rsidR="00212DD4">
        <w:rPr>
          <w:rFonts w:ascii="Calibri" w:eastAsia="Times New Roman" w:hAnsi="Calibri" w:cs="Times New Roman"/>
          <w:lang w:eastAsia="fr-FR"/>
        </w:rPr>
        <w:t xml:space="preserve">courrier postal </w:t>
      </w:r>
      <w:r w:rsidR="0078235E">
        <w:rPr>
          <w:rFonts w:ascii="Calibri" w:eastAsia="Times New Roman" w:hAnsi="Calibri" w:cs="Times New Roman"/>
          <w:lang w:eastAsia="fr-FR"/>
        </w:rPr>
        <w:t xml:space="preserve">à </w:t>
      </w:r>
      <w:r w:rsidR="0078235E">
        <w:br/>
      </w:r>
      <w:r w:rsidR="00287CF4" w:rsidRPr="00287CF4">
        <w:rPr>
          <w:rFonts w:ascii="Calibri" w:eastAsia="Times New Roman" w:hAnsi="Calibri" w:cs="Times New Roman"/>
          <w:lang w:eastAsia="fr-FR"/>
        </w:rPr>
        <w:t xml:space="preserve">Agence </w:t>
      </w:r>
      <w:proofErr w:type="spellStart"/>
      <w:r w:rsidR="00287CF4" w:rsidRPr="00287CF4">
        <w:rPr>
          <w:rFonts w:ascii="Calibri" w:eastAsia="Times New Roman" w:hAnsi="Calibri" w:cs="Times New Roman"/>
          <w:lang w:eastAsia="fr-FR"/>
        </w:rPr>
        <w:t>Mvélo</w:t>
      </w:r>
      <w:proofErr w:type="spellEnd"/>
      <w:r w:rsidR="00287CF4" w:rsidRPr="00287CF4">
        <w:rPr>
          <w:rFonts w:ascii="Calibri" w:eastAsia="Times New Roman" w:hAnsi="Calibri" w:cs="Times New Roman"/>
          <w:lang w:eastAsia="fr-FR"/>
        </w:rPr>
        <w:t>+ Grenoble Gare</w:t>
      </w:r>
      <w:r w:rsidR="00287CF4">
        <w:rPr>
          <w:rFonts w:ascii="Calibri" w:eastAsia="Times New Roman" w:hAnsi="Calibri" w:cs="Times New Roman"/>
          <w:lang w:eastAsia="fr-FR"/>
        </w:rPr>
        <w:t xml:space="preserve">, </w:t>
      </w:r>
      <w:r w:rsidR="00287CF4" w:rsidRPr="00287CF4">
        <w:rPr>
          <w:rFonts w:ascii="Calibri" w:eastAsia="Times New Roman" w:hAnsi="Calibri" w:cs="Times New Roman"/>
          <w:lang w:eastAsia="fr-FR"/>
        </w:rPr>
        <w:t>1 place de la gare, 38000 GRENOBLE</w:t>
      </w:r>
      <w:r w:rsidR="003031AF">
        <w:rPr>
          <w:rFonts w:ascii="Calibri" w:eastAsia="Times New Roman" w:hAnsi="Calibri" w:cs="Times New Roman"/>
          <w:lang w:eastAsia="fr-FR"/>
        </w:rPr>
        <w:t>,</w:t>
      </w:r>
      <w:r w:rsidR="00C75314">
        <w:rPr>
          <w:rFonts w:ascii="Calibri" w:eastAsia="Times New Roman" w:hAnsi="Calibri" w:cs="Times New Roman"/>
          <w:lang w:eastAsia="fr-FR"/>
        </w:rPr>
        <w:t xml:space="preserve"> </w:t>
      </w:r>
      <w:r w:rsidR="00212DD4">
        <w:rPr>
          <w:rFonts w:ascii="Calibri" w:eastAsia="Times New Roman" w:hAnsi="Calibri" w:cs="Times New Roman"/>
          <w:lang w:eastAsia="fr-FR"/>
        </w:rPr>
        <w:t>ou via le bouton Réclamations du compte internet</w:t>
      </w:r>
      <w:r w:rsidR="00212DD4" w:rsidRPr="00B76DE1">
        <w:rPr>
          <w:rFonts w:ascii="Calibri" w:eastAsia="Times New Roman" w:hAnsi="Calibri" w:cs="Times New Roman"/>
          <w:lang w:eastAsia="fr-FR"/>
        </w:rPr>
        <w:t xml:space="preserve"> </w:t>
      </w:r>
      <w:r w:rsidR="00212DD4">
        <w:rPr>
          <w:rFonts w:ascii="Calibri" w:eastAsia="Times New Roman" w:hAnsi="Calibri" w:cs="Times New Roman"/>
          <w:lang w:eastAsia="fr-FR"/>
        </w:rPr>
        <w:t>de</w:t>
      </w:r>
      <w:r w:rsidR="00212DD4" w:rsidRPr="00B76DE1">
        <w:rPr>
          <w:rFonts w:ascii="Calibri" w:eastAsia="Times New Roman" w:hAnsi="Calibri" w:cs="Times New Roman"/>
          <w:lang w:eastAsia="fr-FR"/>
        </w:rPr>
        <w:t xml:space="preserve"> l'usager </w:t>
      </w:r>
      <w:r w:rsidR="00212DD4">
        <w:rPr>
          <w:rFonts w:ascii="Calibri" w:eastAsia="Times New Roman" w:hAnsi="Calibri" w:cs="Times New Roman"/>
          <w:lang w:eastAsia="fr-FR"/>
        </w:rPr>
        <w:t xml:space="preserve">sur </w:t>
      </w:r>
      <w:hyperlink r:id="rId8" w:history="1">
        <w:r w:rsidR="002433E1" w:rsidRPr="73A07EA5">
          <w:rPr>
            <w:rStyle w:val="Lienhypertexte"/>
            <w:rFonts w:ascii="Calibri" w:eastAsia="Times New Roman" w:hAnsi="Calibri" w:cs="Times New Roman"/>
            <w:lang w:eastAsia="fr-FR"/>
          </w:rPr>
          <w:t>https://www.veloplus-m.fr/</w:t>
        </w:r>
      </w:hyperlink>
      <w:r w:rsidR="002433E1" w:rsidRPr="73A07EA5">
        <w:rPr>
          <w:rFonts w:ascii="Calibri" w:eastAsia="Times New Roman" w:hAnsi="Calibri" w:cs="Times New Roman"/>
          <w:lang w:eastAsia="fr-FR"/>
        </w:rPr>
        <w:t xml:space="preserve"> dans un </w:t>
      </w:r>
      <w:r w:rsidR="002433E1" w:rsidRPr="001349BD">
        <w:rPr>
          <w:rFonts w:ascii="Calibri" w:eastAsia="Times New Roman" w:hAnsi="Calibri" w:cs="Times New Roman"/>
          <w:lang w:eastAsia="fr-FR"/>
        </w:rPr>
        <w:t>délai d</w:t>
      </w:r>
      <w:r w:rsidR="006E7AF1" w:rsidRPr="001349BD">
        <w:rPr>
          <w:rFonts w:ascii="Calibri" w:eastAsia="Times New Roman" w:hAnsi="Calibri" w:cs="Times New Roman"/>
          <w:lang w:eastAsia="fr-FR"/>
        </w:rPr>
        <w:t>’1</w:t>
      </w:r>
      <w:r w:rsidR="002433E1" w:rsidRPr="001349BD">
        <w:rPr>
          <w:rFonts w:ascii="Calibri" w:eastAsia="Times New Roman" w:hAnsi="Calibri" w:cs="Times New Roman"/>
          <w:lang w:eastAsia="fr-FR"/>
        </w:rPr>
        <w:t>mois</w:t>
      </w:r>
      <w:r w:rsidR="00402863" w:rsidRPr="001349BD">
        <w:rPr>
          <w:rFonts w:ascii="Calibri" w:eastAsia="Times New Roman" w:hAnsi="Calibri" w:cs="Times New Roman"/>
          <w:lang w:eastAsia="fr-FR"/>
        </w:rPr>
        <w:t>.</w:t>
      </w:r>
    </w:p>
    <w:p w14:paraId="3EE0A2C9" w14:textId="77777777" w:rsidR="00302E33" w:rsidRPr="00B76DE1" w:rsidRDefault="00302E33" w:rsidP="00F331B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41385AE4" w14:textId="7242D1DF" w:rsidR="00AD294E" w:rsidRPr="00B76DE1" w:rsidRDefault="00895CD0" w:rsidP="00F331BE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B76DE1">
        <w:rPr>
          <w:rFonts w:eastAsia="Times New Roman" w:cs="Times New Roman"/>
          <w:lang w:eastAsia="fr-FR"/>
        </w:rPr>
        <w:t xml:space="preserve">L’exploitant du service </w:t>
      </w:r>
      <w:proofErr w:type="spellStart"/>
      <w:r w:rsidR="002241E3" w:rsidRPr="00B76DE1">
        <w:rPr>
          <w:rFonts w:eastAsia="Times New Roman" w:cs="Times New Roman"/>
          <w:lang w:eastAsia="fr-FR"/>
        </w:rPr>
        <w:t>Mvélo</w:t>
      </w:r>
      <w:proofErr w:type="spellEnd"/>
      <w:r w:rsidR="002241E3" w:rsidRPr="00B76DE1">
        <w:rPr>
          <w:rFonts w:eastAsia="Times New Roman" w:cs="Times New Roman"/>
          <w:lang w:eastAsia="fr-FR"/>
        </w:rPr>
        <w:t>+</w:t>
      </w:r>
      <w:r w:rsidR="00AD294E" w:rsidRPr="00B76DE1">
        <w:rPr>
          <w:rFonts w:eastAsia="Times New Roman" w:cs="Times New Roman"/>
          <w:lang w:eastAsia="fr-FR"/>
        </w:rPr>
        <w:t xml:space="preserve"> procédera au</w:t>
      </w:r>
      <w:r w:rsidR="00AD294E" w:rsidRPr="00B76DE1">
        <w:rPr>
          <w:rFonts w:ascii="Calibri" w:eastAsia="Times New Roman" w:hAnsi="Calibri" w:cs="Times New Roman"/>
          <w:lang w:eastAsia="fr-FR"/>
        </w:rPr>
        <w:t xml:space="preserve"> remboursement </w:t>
      </w:r>
      <w:r w:rsidR="005942E6">
        <w:rPr>
          <w:rFonts w:ascii="Calibri" w:eastAsia="Times New Roman" w:hAnsi="Calibri" w:cs="Times New Roman"/>
          <w:lang w:eastAsia="fr-FR"/>
        </w:rPr>
        <w:t>de</w:t>
      </w:r>
      <w:r w:rsidR="00AD294E" w:rsidRPr="00B76DE1">
        <w:rPr>
          <w:rFonts w:ascii="Calibri" w:eastAsia="Times New Roman" w:hAnsi="Calibri" w:cs="Times New Roman"/>
          <w:lang w:eastAsia="fr-FR"/>
        </w:rPr>
        <w:t xml:space="preserve"> l'usager au prorata du temps restant </w:t>
      </w:r>
      <w:r w:rsidR="00302E33" w:rsidRPr="00B76DE1">
        <w:rPr>
          <w:rFonts w:ascii="Calibri" w:eastAsia="Times New Roman" w:hAnsi="Calibri" w:cs="Times New Roman"/>
          <w:lang w:eastAsia="fr-FR"/>
        </w:rPr>
        <w:t>jusqu’à</w:t>
      </w:r>
      <w:r w:rsidR="00AD294E" w:rsidRPr="00B76DE1">
        <w:rPr>
          <w:rFonts w:ascii="Calibri" w:eastAsia="Times New Roman" w:hAnsi="Calibri" w:cs="Times New Roman"/>
          <w:lang w:eastAsia="fr-FR"/>
        </w:rPr>
        <w:t xml:space="preserve"> la fin</w:t>
      </w:r>
      <w:r w:rsidR="00A932B5" w:rsidRPr="00B76DE1">
        <w:rPr>
          <w:rFonts w:ascii="Calibri" w:eastAsia="Times New Roman" w:hAnsi="Calibri" w:cs="Times New Roman"/>
          <w:lang w:eastAsia="fr-FR"/>
        </w:rPr>
        <w:t xml:space="preserve"> </w:t>
      </w:r>
      <w:r w:rsidR="00AD294E" w:rsidRPr="00B76DE1">
        <w:rPr>
          <w:rFonts w:ascii="Calibri" w:eastAsia="Times New Roman" w:hAnsi="Calibri" w:cs="Times New Roman"/>
          <w:lang w:eastAsia="fr-FR"/>
        </w:rPr>
        <w:t>du contrat,</w:t>
      </w:r>
      <w:r w:rsidR="005942E6">
        <w:rPr>
          <w:rFonts w:ascii="Calibri" w:eastAsia="Times New Roman" w:hAnsi="Calibri" w:cs="Times New Roman"/>
          <w:lang w:eastAsia="fr-FR"/>
        </w:rPr>
        <w:t xml:space="preserve"> dans les cas suivants</w:t>
      </w:r>
      <w:r w:rsidR="00691E1B">
        <w:rPr>
          <w:rFonts w:ascii="Calibri" w:eastAsia="Times New Roman" w:hAnsi="Calibri" w:cs="Times New Roman"/>
          <w:lang w:eastAsia="fr-FR"/>
        </w:rPr>
        <w:t xml:space="preserve"> </w:t>
      </w:r>
      <w:r w:rsidR="005942E6">
        <w:rPr>
          <w:rFonts w:ascii="Calibri" w:eastAsia="Times New Roman" w:hAnsi="Calibri" w:cs="Times New Roman"/>
          <w:lang w:eastAsia="fr-FR"/>
        </w:rPr>
        <w:t>:</w:t>
      </w:r>
    </w:p>
    <w:p w14:paraId="534F8E7D" w14:textId="77777777" w:rsidR="00CB483B" w:rsidRPr="00B76DE1" w:rsidRDefault="00CB483B" w:rsidP="00F331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2A03B1B9" w14:textId="3885B130" w:rsidR="00AD294E" w:rsidRPr="00B76DE1" w:rsidRDefault="00AD294E" w:rsidP="00F331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76DE1">
        <w:rPr>
          <w:rFonts w:ascii="Calibri" w:eastAsia="Times New Roman" w:hAnsi="Calibri" w:cs="Times New Roman"/>
          <w:lang w:eastAsia="fr-FR"/>
        </w:rPr>
        <w:t>Situations empêchant la pratique du vélo et permettant le remboursement partiel d'un abonnement</w:t>
      </w:r>
      <w:r w:rsidR="00315C83" w:rsidRPr="00B76DE1">
        <w:rPr>
          <w:rFonts w:ascii="Calibri" w:eastAsia="Times New Roman" w:hAnsi="Calibri" w:cs="Times New Roman"/>
          <w:lang w:eastAsia="fr-FR"/>
        </w:rPr>
        <w:t xml:space="preserve"> </w:t>
      </w:r>
      <w:r w:rsidRPr="00B76DE1">
        <w:rPr>
          <w:rFonts w:ascii="Calibri" w:eastAsia="Times New Roman" w:hAnsi="Calibri" w:cs="Times New Roman"/>
          <w:lang w:eastAsia="fr-FR"/>
        </w:rPr>
        <w:t>:</w:t>
      </w:r>
    </w:p>
    <w:p w14:paraId="6AC5D853" w14:textId="22A055EF" w:rsidR="00AD294E" w:rsidRPr="00ED2C61" w:rsidRDefault="00AD294E" w:rsidP="007C3A9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D2C61">
        <w:rPr>
          <w:rFonts w:ascii="Calibri" w:eastAsia="Times New Roman" w:hAnsi="Calibri" w:cs="Times New Roman"/>
          <w:lang w:eastAsia="fr-FR"/>
        </w:rPr>
        <w:t>Accident / maladie / grossesse,</w:t>
      </w:r>
    </w:p>
    <w:p w14:paraId="4308EB5A" w14:textId="6516F78F" w:rsidR="00AD294E" w:rsidRPr="00ED2C61" w:rsidRDefault="00AD294E" w:rsidP="007C3A9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D2C61">
        <w:rPr>
          <w:rFonts w:ascii="Calibri" w:eastAsia="Times New Roman" w:hAnsi="Calibri" w:cs="Times New Roman"/>
          <w:lang w:eastAsia="fr-FR"/>
        </w:rPr>
        <w:t>Congé parental,</w:t>
      </w:r>
    </w:p>
    <w:p w14:paraId="4839B7A2" w14:textId="753014F1" w:rsidR="00AD294E" w:rsidRPr="00ED2C61" w:rsidRDefault="00AD294E" w:rsidP="007C3A9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D2C61">
        <w:rPr>
          <w:rFonts w:ascii="Calibri" w:eastAsia="Times New Roman" w:hAnsi="Calibri" w:cs="Times New Roman"/>
          <w:lang w:eastAsia="fr-FR"/>
        </w:rPr>
        <w:t>Licenciement,</w:t>
      </w:r>
    </w:p>
    <w:p w14:paraId="694696D1" w14:textId="2D9E596E" w:rsidR="00AD294E" w:rsidRPr="00ED2C61" w:rsidRDefault="00AD294E" w:rsidP="007C3A9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D2C61">
        <w:rPr>
          <w:rFonts w:ascii="Calibri" w:eastAsia="Times New Roman" w:hAnsi="Calibri" w:cs="Times New Roman"/>
          <w:lang w:eastAsia="fr-FR"/>
        </w:rPr>
        <w:t>Décès,</w:t>
      </w:r>
    </w:p>
    <w:p w14:paraId="2A9B95D1" w14:textId="3B2AD25D" w:rsidR="00ED2C61" w:rsidRPr="001349BD" w:rsidRDefault="00AD294E" w:rsidP="007C3A9F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ED2C61">
        <w:rPr>
          <w:rFonts w:ascii="Calibri" w:eastAsia="Times New Roman" w:hAnsi="Calibri" w:cs="Times New Roman"/>
          <w:lang w:eastAsia="fr-FR"/>
        </w:rPr>
        <w:t>Déménagement</w:t>
      </w:r>
      <w:r w:rsidR="005416BE">
        <w:rPr>
          <w:rFonts w:ascii="Calibri" w:eastAsia="Times New Roman" w:hAnsi="Calibri" w:cs="Times New Roman"/>
          <w:lang w:eastAsia="fr-FR"/>
        </w:rPr>
        <w:t xml:space="preserve"> </w:t>
      </w:r>
      <w:r w:rsidR="005416BE" w:rsidRPr="001349BD">
        <w:rPr>
          <w:rFonts w:ascii="Calibri" w:eastAsia="Times New Roman" w:hAnsi="Calibri" w:cs="Times New Roman"/>
          <w:lang w:eastAsia="fr-FR"/>
        </w:rPr>
        <w:t xml:space="preserve">en dehors du périmètre du SMMAG </w:t>
      </w:r>
    </w:p>
    <w:p w14:paraId="6EDDF9CC" w14:textId="77777777" w:rsidR="001349BD" w:rsidRDefault="00852E8A" w:rsidP="00ED2C61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F02719">
        <w:rPr>
          <w:rFonts w:ascii="Calibri" w:eastAsia="Times New Roman" w:hAnsi="Calibri" w:cs="Times New Roman"/>
          <w:lang w:eastAsia="fr-FR"/>
        </w:rPr>
        <w:lastRenderedPageBreak/>
        <w:t>Défaillance de la partie électrique dans le cas de location d’un vélo à assistance électrique</w:t>
      </w:r>
    </w:p>
    <w:p w14:paraId="2926219E" w14:textId="4134A029" w:rsidR="001349BD" w:rsidRDefault="001349BD" w:rsidP="001349BD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</w:p>
    <w:p w14:paraId="3D6494F4" w14:textId="5696E3B1" w:rsidR="00AD294E" w:rsidRPr="001349BD" w:rsidRDefault="00AD294E" w:rsidP="001349BD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1349BD">
        <w:rPr>
          <w:rFonts w:ascii="Calibri" w:eastAsia="Times New Roman" w:hAnsi="Calibri" w:cs="Times New Roman"/>
          <w:lang w:eastAsia="fr-FR"/>
        </w:rPr>
        <w:t>Justificatifs à fournir :</w:t>
      </w:r>
    </w:p>
    <w:p w14:paraId="56B330E0" w14:textId="382311C8" w:rsidR="00AD294E" w:rsidRPr="007C3A9F" w:rsidRDefault="00AD294E" w:rsidP="007C3A9F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C3A9F">
        <w:rPr>
          <w:rFonts w:ascii="Calibri" w:eastAsia="Times New Roman" w:hAnsi="Calibri" w:cs="Times New Roman"/>
          <w:lang w:eastAsia="fr-FR"/>
        </w:rPr>
        <w:t>Copie de l'arrêt maladie ou certificat médical,</w:t>
      </w:r>
    </w:p>
    <w:p w14:paraId="3366F238" w14:textId="6E74426D" w:rsidR="00AD294E" w:rsidRPr="007C3A9F" w:rsidRDefault="00AD294E" w:rsidP="007C3A9F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C3A9F">
        <w:rPr>
          <w:rFonts w:ascii="Calibri" w:eastAsia="Times New Roman" w:hAnsi="Calibri" w:cs="Times New Roman"/>
          <w:lang w:eastAsia="fr-FR"/>
        </w:rPr>
        <w:t>Copie de l'attestation de congé parental,</w:t>
      </w:r>
    </w:p>
    <w:p w14:paraId="0F6716F4" w14:textId="1BC1C37E" w:rsidR="00AD294E" w:rsidRPr="007C3A9F" w:rsidRDefault="00AD294E" w:rsidP="007C3A9F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C3A9F">
        <w:rPr>
          <w:rFonts w:ascii="Calibri" w:eastAsia="Times New Roman" w:hAnsi="Calibri" w:cs="Times New Roman"/>
          <w:lang w:eastAsia="fr-FR"/>
        </w:rPr>
        <w:t>Attestation de cessation d'activité,</w:t>
      </w:r>
    </w:p>
    <w:p w14:paraId="00E8427F" w14:textId="7367F995" w:rsidR="00AD294E" w:rsidRPr="007C3A9F" w:rsidRDefault="00AD294E" w:rsidP="007C3A9F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C3A9F">
        <w:rPr>
          <w:rFonts w:ascii="Calibri" w:eastAsia="Times New Roman" w:hAnsi="Calibri" w:cs="Times New Roman"/>
          <w:lang w:eastAsia="fr-FR"/>
        </w:rPr>
        <w:t>Acte de décès,</w:t>
      </w:r>
    </w:p>
    <w:p w14:paraId="694BA9EC" w14:textId="23228FFA" w:rsidR="00AD294E" w:rsidRPr="007C3A9F" w:rsidRDefault="0042397A" w:rsidP="007C3A9F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C3A9F">
        <w:rPr>
          <w:rFonts w:ascii="Calibri" w:eastAsia="Times New Roman" w:hAnsi="Calibri" w:cs="Times New Roman"/>
          <w:lang w:eastAsia="fr-FR"/>
        </w:rPr>
        <w:t>Justificatif</w:t>
      </w:r>
      <w:r w:rsidR="00C04B36" w:rsidRPr="007C3A9F">
        <w:rPr>
          <w:rFonts w:ascii="Calibri" w:eastAsia="Times New Roman" w:hAnsi="Calibri" w:cs="Times New Roman"/>
          <w:lang w:eastAsia="fr-FR"/>
        </w:rPr>
        <w:t xml:space="preserve"> de nouveau domicile</w:t>
      </w:r>
      <w:r w:rsidR="00C2090B">
        <w:rPr>
          <w:rFonts w:ascii="Calibri" w:eastAsia="Times New Roman" w:hAnsi="Calibri" w:cs="Times New Roman"/>
          <w:lang w:eastAsia="fr-FR"/>
        </w:rPr>
        <w:t>,</w:t>
      </w:r>
    </w:p>
    <w:p w14:paraId="16C2ADE3" w14:textId="77777777" w:rsidR="007F2C7B" w:rsidRPr="00B76DE1" w:rsidRDefault="007F2C7B" w:rsidP="00F331BE">
      <w:pPr>
        <w:spacing w:after="0" w:line="240" w:lineRule="auto"/>
        <w:jc w:val="both"/>
      </w:pPr>
    </w:p>
    <w:p w14:paraId="459592AA" w14:textId="2D918434" w:rsidR="00AD294E" w:rsidRPr="00B76DE1" w:rsidRDefault="007F2C7B" w:rsidP="00F331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76DE1">
        <w:t>Sous réserve de la restitution du vélo en bon état dans les 30 jours après la déclaration de perte</w:t>
      </w:r>
      <w:r w:rsidR="005F4B96" w:rsidRPr="00B76DE1">
        <w:t xml:space="preserve"> ou de vol</w:t>
      </w:r>
      <w:r w:rsidRPr="00B76DE1">
        <w:t xml:space="preserve">, un remboursement </w:t>
      </w:r>
      <w:r w:rsidR="002241E3" w:rsidRPr="00B76DE1">
        <w:t xml:space="preserve">du </w:t>
      </w:r>
      <w:r w:rsidR="00315C83" w:rsidRPr="00B76DE1">
        <w:t>d</w:t>
      </w:r>
      <w:r w:rsidR="0093284A" w:rsidRPr="00B76DE1">
        <w:t xml:space="preserve">épôt de garantie </w:t>
      </w:r>
      <w:r w:rsidRPr="00B76DE1">
        <w:t>sera opéré dans les 2 mois après son encaissement.</w:t>
      </w:r>
    </w:p>
    <w:p w14:paraId="16285C40" w14:textId="77777777" w:rsidR="00F331BE" w:rsidRPr="00B76DE1" w:rsidRDefault="00F331BE" w:rsidP="00F331BE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</w:p>
    <w:p w14:paraId="42CB7633" w14:textId="77777777" w:rsidR="00D46F0E" w:rsidRPr="00B76DE1" w:rsidRDefault="00AD294E" w:rsidP="00F331BE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B76DE1">
        <w:rPr>
          <w:rFonts w:ascii="Calibri" w:eastAsia="Times New Roman" w:hAnsi="Calibri" w:cs="Times New Roman"/>
          <w:lang w:eastAsia="fr-FR"/>
        </w:rPr>
        <w:t xml:space="preserve">Outre les cas énumérés ci-dessus, un geste commercial peut être accordé par </w:t>
      </w:r>
      <w:r w:rsidR="00895CD0" w:rsidRPr="00B76DE1">
        <w:rPr>
          <w:rFonts w:ascii="Calibri" w:eastAsia="Times New Roman" w:hAnsi="Calibri" w:cs="Times New Roman"/>
          <w:lang w:eastAsia="fr-FR"/>
        </w:rPr>
        <w:t>le SMMAG</w:t>
      </w:r>
      <w:r w:rsidRPr="00B76DE1">
        <w:rPr>
          <w:rFonts w:ascii="Calibri" w:eastAsia="Times New Roman" w:hAnsi="Calibri" w:cs="Times New Roman"/>
          <w:lang w:eastAsia="fr-FR"/>
        </w:rPr>
        <w:t>, sous forme de bon de gratuité,</w:t>
      </w:r>
      <w:r w:rsidR="00C04B36" w:rsidRPr="00B76DE1">
        <w:rPr>
          <w:rFonts w:ascii="Calibri" w:eastAsia="Times New Roman" w:hAnsi="Calibri" w:cs="Times New Roman"/>
          <w:lang w:eastAsia="fr-FR"/>
        </w:rPr>
        <w:t xml:space="preserve"> de remboursement,</w:t>
      </w:r>
      <w:r w:rsidRPr="00B76DE1">
        <w:rPr>
          <w:rFonts w:ascii="Calibri" w:eastAsia="Times New Roman" w:hAnsi="Calibri" w:cs="Times New Roman"/>
          <w:lang w:eastAsia="fr-FR"/>
        </w:rPr>
        <w:t xml:space="preserve"> pour des places en consignes ou de la location de </w:t>
      </w:r>
      <w:proofErr w:type="spellStart"/>
      <w:r w:rsidR="002241E3" w:rsidRPr="00B76DE1">
        <w:rPr>
          <w:rFonts w:ascii="Calibri" w:eastAsia="Times New Roman" w:hAnsi="Calibri" w:cs="Times New Roman"/>
          <w:lang w:eastAsia="fr-FR"/>
        </w:rPr>
        <w:t>Mvélo</w:t>
      </w:r>
      <w:proofErr w:type="spellEnd"/>
      <w:r w:rsidR="002241E3" w:rsidRPr="00B76DE1">
        <w:rPr>
          <w:rFonts w:ascii="Calibri" w:eastAsia="Times New Roman" w:hAnsi="Calibri" w:cs="Times New Roman"/>
          <w:lang w:eastAsia="fr-FR"/>
        </w:rPr>
        <w:t>+</w:t>
      </w:r>
      <w:r w:rsidRPr="00B76DE1">
        <w:rPr>
          <w:rFonts w:ascii="Calibri" w:eastAsia="Times New Roman" w:hAnsi="Calibri" w:cs="Times New Roman"/>
          <w:lang w:eastAsia="fr-FR"/>
        </w:rPr>
        <w:t>.</w:t>
      </w:r>
    </w:p>
    <w:p w14:paraId="567997D1" w14:textId="77777777" w:rsidR="008E5186" w:rsidRPr="00B76DE1" w:rsidRDefault="008E5186" w:rsidP="00F331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19D38CF9" w14:textId="6480193C" w:rsidR="00AD294E" w:rsidRPr="001349BD" w:rsidRDefault="00AD294E" w:rsidP="00F331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349BD">
        <w:rPr>
          <w:rFonts w:ascii="Calibri" w:eastAsia="Times New Roman" w:hAnsi="Calibri" w:cs="Times New Roman"/>
          <w:lang w:eastAsia="fr-FR"/>
        </w:rPr>
        <w:t>Ces gestes commerciaux peuvent s’appliquer dans le</w:t>
      </w:r>
      <w:r w:rsidR="00E35707" w:rsidRPr="001349BD">
        <w:rPr>
          <w:rFonts w:ascii="Calibri" w:eastAsia="Times New Roman" w:hAnsi="Calibri" w:cs="Times New Roman"/>
          <w:lang w:eastAsia="fr-FR"/>
        </w:rPr>
        <w:t>s</w:t>
      </w:r>
      <w:r w:rsidRPr="001349BD">
        <w:rPr>
          <w:rFonts w:ascii="Calibri" w:eastAsia="Times New Roman" w:hAnsi="Calibri" w:cs="Times New Roman"/>
          <w:lang w:eastAsia="fr-FR"/>
        </w:rPr>
        <w:t xml:space="preserve"> cas suivants :</w:t>
      </w:r>
    </w:p>
    <w:p w14:paraId="0E0D38D4" w14:textId="49184510" w:rsidR="003F55BF" w:rsidRPr="001349BD" w:rsidRDefault="00AD294E" w:rsidP="002E5B3A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349BD">
        <w:rPr>
          <w:rFonts w:ascii="Calibri" w:eastAsia="Times New Roman" w:hAnsi="Calibri" w:cs="Times New Roman"/>
          <w:lang w:eastAsia="fr-FR"/>
        </w:rPr>
        <w:t>Ajustement d’abonnement en cas de tarif réduit</w:t>
      </w:r>
      <w:r w:rsidR="00677FC5" w:rsidRPr="001349BD">
        <w:rPr>
          <w:rFonts w:ascii="Calibri" w:eastAsia="Times New Roman" w:hAnsi="Calibri" w:cs="Times New Roman"/>
          <w:lang w:eastAsia="fr-FR"/>
        </w:rPr>
        <w:t xml:space="preserve"> </w:t>
      </w:r>
      <w:r w:rsidRPr="001349BD">
        <w:rPr>
          <w:rFonts w:ascii="Calibri" w:eastAsia="Times New Roman" w:hAnsi="Calibri" w:cs="Times New Roman"/>
          <w:lang w:eastAsia="fr-FR"/>
        </w:rPr>
        <w:t>/</w:t>
      </w:r>
      <w:r w:rsidR="00677FC5" w:rsidRPr="001349BD">
        <w:rPr>
          <w:rFonts w:ascii="Calibri" w:eastAsia="Times New Roman" w:hAnsi="Calibri" w:cs="Times New Roman"/>
          <w:lang w:eastAsia="fr-FR"/>
        </w:rPr>
        <w:t xml:space="preserve"> </w:t>
      </w:r>
      <w:r w:rsidRPr="001349BD">
        <w:rPr>
          <w:rFonts w:ascii="Calibri" w:eastAsia="Times New Roman" w:hAnsi="Calibri" w:cs="Times New Roman"/>
          <w:lang w:eastAsia="fr-FR"/>
        </w:rPr>
        <w:t>solidaire non appliqué</w:t>
      </w:r>
      <w:r w:rsidR="002065C5" w:rsidRPr="001349BD">
        <w:rPr>
          <w:rFonts w:ascii="Calibri" w:eastAsia="Times New Roman" w:hAnsi="Calibri" w:cs="Times New Roman"/>
          <w:lang w:eastAsia="fr-FR"/>
        </w:rPr>
        <w:t xml:space="preserve"> à la souscription</w:t>
      </w:r>
    </w:p>
    <w:p w14:paraId="554222F7" w14:textId="121A17BC" w:rsidR="00AD294E" w:rsidRPr="001349BD" w:rsidRDefault="0051047D" w:rsidP="007C3A9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349BD">
        <w:rPr>
          <w:rFonts w:ascii="Calibri" w:eastAsia="Times New Roman" w:hAnsi="Calibri" w:cs="Times New Roman"/>
          <w:lang w:eastAsia="fr-FR"/>
        </w:rPr>
        <w:t>Vol,</w:t>
      </w:r>
      <w:r w:rsidR="00AD294E" w:rsidRPr="001349BD">
        <w:rPr>
          <w:rFonts w:ascii="Calibri" w:eastAsia="Times New Roman" w:hAnsi="Calibri" w:cs="Times New Roman"/>
          <w:lang w:eastAsia="fr-FR"/>
        </w:rPr>
        <w:t xml:space="preserve"> vandalisme</w:t>
      </w:r>
      <w:r w:rsidRPr="001349BD">
        <w:rPr>
          <w:rFonts w:ascii="Calibri" w:eastAsia="Times New Roman" w:hAnsi="Calibri" w:cs="Times New Roman"/>
          <w:lang w:eastAsia="fr-FR"/>
        </w:rPr>
        <w:t xml:space="preserve"> </w:t>
      </w:r>
      <w:r w:rsidR="00CE57C4" w:rsidRPr="001349BD">
        <w:rPr>
          <w:rFonts w:ascii="Calibri" w:eastAsia="Times New Roman" w:hAnsi="Calibri" w:cs="Times New Roman"/>
          <w:lang w:eastAsia="fr-FR"/>
        </w:rPr>
        <w:t xml:space="preserve">à l’intérieur d’une consigne </w:t>
      </w:r>
      <w:r w:rsidRPr="001349BD">
        <w:rPr>
          <w:rFonts w:ascii="Calibri" w:eastAsia="Times New Roman" w:hAnsi="Calibri" w:cs="Times New Roman"/>
          <w:lang w:eastAsia="fr-FR"/>
        </w:rPr>
        <w:t>ou indisponibilité d’une</w:t>
      </w:r>
      <w:r w:rsidR="00AD294E" w:rsidRPr="001349BD">
        <w:rPr>
          <w:rFonts w:ascii="Calibri" w:eastAsia="Times New Roman" w:hAnsi="Calibri" w:cs="Times New Roman"/>
          <w:lang w:eastAsia="fr-FR"/>
        </w:rPr>
        <w:t xml:space="preserve"> consigne </w:t>
      </w:r>
      <w:proofErr w:type="spellStart"/>
      <w:r w:rsidR="00AD294E" w:rsidRPr="001349BD">
        <w:rPr>
          <w:rFonts w:ascii="Calibri" w:eastAsia="Times New Roman" w:hAnsi="Calibri" w:cs="Times New Roman"/>
          <w:lang w:eastAsia="fr-FR"/>
        </w:rPr>
        <w:t>Mvélo</w:t>
      </w:r>
      <w:proofErr w:type="spellEnd"/>
      <w:r w:rsidRPr="001349BD">
        <w:rPr>
          <w:rFonts w:ascii="Calibri" w:eastAsia="Times New Roman" w:hAnsi="Calibri" w:cs="Times New Roman"/>
          <w:lang w:eastAsia="fr-FR"/>
        </w:rPr>
        <w:t>+</w:t>
      </w:r>
      <w:r w:rsidR="00AD294E" w:rsidRPr="001349BD">
        <w:rPr>
          <w:rFonts w:ascii="Calibri" w:eastAsia="Times New Roman" w:hAnsi="Calibri" w:cs="Times New Roman"/>
          <w:lang w:eastAsia="fr-FR"/>
        </w:rPr>
        <w:t>,</w:t>
      </w:r>
    </w:p>
    <w:p w14:paraId="65444355" w14:textId="0C5DA4FF" w:rsidR="00AD294E" w:rsidRPr="001349BD" w:rsidRDefault="00AD294E" w:rsidP="007C3A9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349BD">
        <w:rPr>
          <w:rFonts w:ascii="Calibri" w:eastAsia="Times New Roman" w:hAnsi="Calibri" w:cs="Times New Roman"/>
          <w:lang w:eastAsia="fr-FR"/>
        </w:rPr>
        <w:t>Retard de restitution de vélo ou clef justifiés,</w:t>
      </w:r>
    </w:p>
    <w:p w14:paraId="06D7F969" w14:textId="290121AD" w:rsidR="00AD294E" w:rsidRPr="001349BD" w:rsidRDefault="00AD294E" w:rsidP="007C3A9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1349BD">
        <w:rPr>
          <w:rFonts w:ascii="Calibri" w:eastAsia="Times New Roman" w:hAnsi="Calibri" w:cs="Times New Roman"/>
          <w:lang w:eastAsia="fr-FR"/>
        </w:rPr>
        <w:t>Arrêt de services anc</w:t>
      </w:r>
      <w:r w:rsidR="00C04B36" w:rsidRPr="001349BD">
        <w:rPr>
          <w:rFonts w:ascii="Calibri" w:eastAsia="Times New Roman" w:hAnsi="Calibri" w:cs="Times New Roman"/>
          <w:lang w:eastAsia="fr-FR"/>
        </w:rPr>
        <w:t xml:space="preserve">iennement proposés par </w:t>
      </w:r>
      <w:proofErr w:type="spellStart"/>
      <w:r w:rsidR="00C04B36" w:rsidRPr="001349BD">
        <w:rPr>
          <w:rFonts w:ascii="Calibri" w:eastAsia="Times New Roman" w:hAnsi="Calibri" w:cs="Times New Roman"/>
          <w:lang w:eastAsia="fr-FR"/>
        </w:rPr>
        <w:t>Mvélo</w:t>
      </w:r>
      <w:proofErr w:type="spellEnd"/>
      <w:r w:rsidR="00C04B36" w:rsidRPr="001349BD">
        <w:rPr>
          <w:rFonts w:ascii="Calibri" w:eastAsia="Times New Roman" w:hAnsi="Calibri" w:cs="Times New Roman"/>
          <w:lang w:eastAsia="fr-FR"/>
        </w:rPr>
        <w:t>+</w:t>
      </w:r>
      <w:r w:rsidRPr="001349BD">
        <w:rPr>
          <w:rFonts w:ascii="Calibri" w:eastAsia="Times New Roman" w:hAnsi="Calibri" w:cs="Times New Roman"/>
          <w:lang w:eastAsia="fr-FR"/>
        </w:rPr>
        <w:t>,</w:t>
      </w:r>
    </w:p>
    <w:p w14:paraId="2687E958" w14:textId="71FCDF4A" w:rsidR="00AD294E" w:rsidRPr="007C3A9F" w:rsidRDefault="00AD294E" w:rsidP="007C3A9F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1349BD">
        <w:rPr>
          <w:rFonts w:ascii="Calibri" w:eastAsia="Times New Roman" w:hAnsi="Calibri" w:cs="Times New Roman"/>
          <w:lang w:eastAsia="fr-FR"/>
        </w:rPr>
        <w:t xml:space="preserve">Erreur </w:t>
      </w:r>
      <w:r w:rsidRPr="007C3A9F">
        <w:rPr>
          <w:rFonts w:ascii="Calibri" w:eastAsia="Times New Roman" w:hAnsi="Calibri" w:cs="Times New Roman"/>
          <w:lang w:eastAsia="fr-FR"/>
        </w:rPr>
        <w:t xml:space="preserve">d’attribution de place dans une </w:t>
      </w:r>
      <w:proofErr w:type="spellStart"/>
      <w:r w:rsidRPr="007C3A9F">
        <w:rPr>
          <w:rFonts w:ascii="Calibri" w:eastAsia="Times New Roman" w:hAnsi="Calibri" w:cs="Times New Roman"/>
          <w:lang w:eastAsia="fr-FR"/>
        </w:rPr>
        <w:t>Mvélobox</w:t>
      </w:r>
      <w:proofErr w:type="spellEnd"/>
      <w:r w:rsidRPr="007C3A9F">
        <w:rPr>
          <w:rFonts w:ascii="Calibri" w:eastAsia="Times New Roman" w:hAnsi="Calibri" w:cs="Times New Roman"/>
          <w:lang w:eastAsia="fr-FR"/>
        </w:rPr>
        <w:t>.</w:t>
      </w:r>
    </w:p>
    <w:p w14:paraId="65CE6893" w14:textId="77777777" w:rsidR="00D46F0E" w:rsidRPr="00B76DE1" w:rsidRDefault="00D46F0E" w:rsidP="00F331B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fr-FR"/>
        </w:rPr>
      </w:pPr>
    </w:p>
    <w:p w14:paraId="470F9149" w14:textId="77777777" w:rsidR="00AD294E" w:rsidRPr="00B76DE1" w:rsidRDefault="00AD294E" w:rsidP="003804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76DE1">
        <w:rPr>
          <w:rFonts w:ascii="Calibri" w:eastAsia="Times New Roman" w:hAnsi="Calibri" w:cs="Times New Roman"/>
          <w:lang w:eastAsia="fr-FR"/>
        </w:rPr>
        <w:t>Justificatifs à fournir :</w:t>
      </w:r>
    </w:p>
    <w:p w14:paraId="3B457FD3" w14:textId="6FEEF6DF" w:rsidR="00AD294E" w:rsidRPr="009931E4" w:rsidRDefault="00AD294E" w:rsidP="009931E4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931E4">
        <w:rPr>
          <w:rFonts w:ascii="Calibri" w:eastAsia="Times New Roman" w:hAnsi="Calibri" w:cs="Times New Roman"/>
          <w:lang w:eastAsia="fr-FR"/>
        </w:rPr>
        <w:t>Facture d’achat de l’autre titre de transport</w:t>
      </w:r>
      <w:r w:rsidR="00677FC5" w:rsidRPr="009931E4">
        <w:rPr>
          <w:rFonts w:ascii="Calibri" w:eastAsia="Times New Roman" w:hAnsi="Calibri" w:cs="Times New Roman"/>
          <w:lang w:eastAsia="fr-FR"/>
        </w:rPr>
        <w:t xml:space="preserve"> </w:t>
      </w:r>
      <w:r w:rsidRPr="009931E4">
        <w:rPr>
          <w:rFonts w:ascii="Calibri" w:eastAsia="Times New Roman" w:hAnsi="Calibri" w:cs="Times New Roman"/>
          <w:lang w:eastAsia="fr-FR"/>
        </w:rPr>
        <w:t>/</w:t>
      </w:r>
      <w:r w:rsidR="00677FC5" w:rsidRPr="009931E4">
        <w:rPr>
          <w:rFonts w:ascii="Calibri" w:eastAsia="Times New Roman" w:hAnsi="Calibri" w:cs="Times New Roman"/>
          <w:lang w:eastAsia="fr-FR"/>
        </w:rPr>
        <w:t xml:space="preserve"> </w:t>
      </w:r>
      <w:r w:rsidRPr="009931E4">
        <w:rPr>
          <w:rFonts w:ascii="Calibri" w:eastAsia="Times New Roman" w:hAnsi="Calibri" w:cs="Times New Roman"/>
          <w:lang w:eastAsia="fr-FR"/>
        </w:rPr>
        <w:t>justificatif de quotient familial,</w:t>
      </w:r>
    </w:p>
    <w:p w14:paraId="2F36EDC1" w14:textId="023E51B8" w:rsidR="00AD294E" w:rsidRPr="00F5728F" w:rsidRDefault="00AD294E" w:rsidP="00F5728F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9931E4">
        <w:rPr>
          <w:rFonts w:ascii="Calibri" w:eastAsia="Times New Roman" w:hAnsi="Calibri" w:cs="Times New Roman"/>
          <w:lang w:eastAsia="fr-FR"/>
        </w:rPr>
        <w:t>Copie du dépôt de plainte</w:t>
      </w:r>
      <w:r w:rsidR="0040309F">
        <w:rPr>
          <w:rFonts w:ascii="Calibri" w:eastAsia="Times New Roman" w:hAnsi="Calibri" w:cs="Times New Roman"/>
          <w:lang w:eastAsia="fr-FR"/>
        </w:rPr>
        <w:t>.</w:t>
      </w:r>
    </w:p>
    <w:p w14:paraId="694BD775" w14:textId="77777777" w:rsidR="00AD294E" w:rsidRPr="00B76DE1" w:rsidRDefault="00AD294E" w:rsidP="00F331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422B3247" w14:textId="40E0A79D" w:rsidR="0063236E" w:rsidRPr="00E6093B" w:rsidRDefault="00002066" w:rsidP="00E6093B">
      <w:pPr>
        <w:spacing w:after="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B76DE1">
        <w:rPr>
          <w:rFonts w:ascii="Calibri" w:eastAsia="Times New Roman" w:hAnsi="Calibri" w:cs="Times New Roman"/>
          <w:lang w:eastAsia="fr-FR"/>
        </w:rPr>
        <w:t>À</w:t>
      </w:r>
      <w:r w:rsidR="00895CD0" w:rsidRPr="00B76DE1">
        <w:rPr>
          <w:rFonts w:ascii="Calibri" w:eastAsia="Times New Roman" w:hAnsi="Calibri" w:cs="Times New Roman"/>
          <w:lang w:eastAsia="fr-FR"/>
        </w:rPr>
        <w:t xml:space="preserve"> la demande exclusive du SMMAG</w:t>
      </w:r>
      <w:r w:rsidR="00AD294E" w:rsidRPr="00B76DE1">
        <w:rPr>
          <w:rFonts w:ascii="Calibri" w:eastAsia="Times New Roman" w:hAnsi="Calibri" w:cs="Times New Roman"/>
          <w:lang w:eastAsia="fr-FR"/>
        </w:rPr>
        <w:t xml:space="preserve">, des locations de vélos ou d'emplacements de consigne, des kits, des marquages de vélo peuvent être offerts à l'occasion de concours, jeux, événements comme la ''Faites du vélo'', le challenge mobilité entreprise, </w:t>
      </w:r>
      <w:r w:rsidR="000D7A77">
        <w:rPr>
          <w:rFonts w:ascii="Calibri" w:eastAsia="Times New Roman" w:hAnsi="Calibri" w:cs="Times New Roman"/>
          <w:lang w:eastAsia="fr-FR"/>
        </w:rPr>
        <w:t xml:space="preserve">le </w:t>
      </w:r>
      <w:proofErr w:type="spellStart"/>
      <w:r w:rsidR="000D7A77">
        <w:rPr>
          <w:rFonts w:ascii="Calibri" w:eastAsia="Times New Roman" w:hAnsi="Calibri" w:cs="Times New Roman"/>
          <w:lang w:eastAsia="fr-FR"/>
        </w:rPr>
        <w:t>Vélostival</w:t>
      </w:r>
      <w:proofErr w:type="spellEnd"/>
      <w:r w:rsidR="00AD294E" w:rsidRPr="00B76DE1">
        <w:rPr>
          <w:rFonts w:ascii="Calibri" w:eastAsia="Times New Roman" w:hAnsi="Calibri" w:cs="Times New Roman"/>
          <w:lang w:eastAsia="fr-FR"/>
        </w:rPr>
        <w:t xml:space="preserve">, et autres événements… Ces lots ne dispensent pas du versement </w:t>
      </w:r>
      <w:r w:rsidR="002241E3" w:rsidRPr="00B76DE1">
        <w:rPr>
          <w:rFonts w:ascii="Calibri" w:eastAsia="Times New Roman" w:hAnsi="Calibri" w:cs="Times New Roman"/>
          <w:lang w:eastAsia="fr-FR"/>
        </w:rPr>
        <w:t xml:space="preserve">du </w:t>
      </w:r>
      <w:r w:rsidR="00315C83" w:rsidRPr="00B76DE1">
        <w:rPr>
          <w:rFonts w:ascii="Calibri" w:eastAsia="Times New Roman" w:hAnsi="Calibri" w:cs="Times New Roman"/>
          <w:lang w:eastAsia="fr-FR"/>
        </w:rPr>
        <w:t>d</w:t>
      </w:r>
      <w:r w:rsidR="0093284A" w:rsidRPr="00B76DE1">
        <w:rPr>
          <w:rFonts w:ascii="Calibri" w:eastAsia="Times New Roman" w:hAnsi="Calibri" w:cs="Times New Roman"/>
          <w:lang w:eastAsia="fr-FR"/>
        </w:rPr>
        <w:t xml:space="preserve">épôt de garantie </w:t>
      </w:r>
      <w:r w:rsidR="00AD294E" w:rsidRPr="00B76DE1">
        <w:rPr>
          <w:rFonts w:ascii="Calibri" w:eastAsia="Times New Roman" w:hAnsi="Calibri" w:cs="Times New Roman"/>
          <w:lang w:eastAsia="fr-FR"/>
        </w:rPr>
        <w:t>et des éventuelles pénalités de retard ou dégradations.</w:t>
      </w:r>
    </w:p>
    <w:p w14:paraId="5FAED250" w14:textId="77777777" w:rsidR="00A0388C" w:rsidRDefault="00A0388C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1BE11FF6" w14:textId="789DF8DC" w:rsidR="00727114" w:rsidRDefault="00727114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br w:type="page"/>
      </w:r>
    </w:p>
    <w:p w14:paraId="5F611704" w14:textId="73E7489B" w:rsidR="00A0388C" w:rsidRDefault="00A0388C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78331B58" w14:textId="77777777" w:rsidR="00727114" w:rsidRPr="00C85E4B" w:rsidRDefault="00727114" w:rsidP="00727114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color w:val="FFCD00"/>
          <w:sz w:val="28"/>
          <w:szCs w:val="28"/>
          <w:lang w:eastAsia="fr-FR"/>
        </w:rPr>
      </w:pPr>
      <w:r w:rsidRPr="00C85E4B">
        <w:rPr>
          <w:rFonts w:eastAsia="Times New Roman" w:cs="Times New Roman"/>
          <w:b/>
          <w:color w:val="FFCD00"/>
          <w:sz w:val="28"/>
          <w:szCs w:val="28"/>
          <w:lang w:eastAsia="fr-FR"/>
        </w:rPr>
        <w:t>Dégradations</w:t>
      </w:r>
    </w:p>
    <w:p w14:paraId="5BACF4D4" w14:textId="77777777" w:rsidR="00727114" w:rsidRDefault="00727114" w:rsidP="00727114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</w:p>
    <w:p w14:paraId="15395E95" w14:textId="77777777" w:rsidR="00727114" w:rsidRDefault="00727114" w:rsidP="00727114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946"/>
        <w:gridCol w:w="1404"/>
        <w:gridCol w:w="1336"/>
        <w:gridCol w:w="1276"/>
        <w:gridCol w:w="2061"/>
        <w:gridCol w:w="2042"/>
      </w:tblGrid>
      <w:tr w:rsidR="00067F1F" w:rsidRPr="00067F1F" w14:paraId="40BFCFF5" w14:textId="77777777" w:rsidTr="00067F1F">
        <w:trPr>
          <w:trHeight w:val="480"/>
        </w:trPr>
        <w:tc>
          <w:tcPr>
            <w:tcW w:w="1129" w:type="dxa"/>
            <w:shd w:val="clear" w:color="auto" w:fill="D9D9D9" w:themeFill="background1" w:themeFillShade="D9"/>
            <w:noWrap/>
            <w:hideMark/>
          </w:tcPr>
          <w:p w14:paraId="1D26DFE5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Niveau</w:t>
            </w:r>
          </w:p>
        </w:tc>
        <w:tc>
          <w:tcPr>
            <w:tcW w:w="946" w:type="dxa"/>
            <w:shd w:val="clear" w:color="auto" w:fill="D9D9D9" w:themeFill="background1" w:themeFillShade="D9"/>
            <w:noWrap/>
            <w:hideMark/>
          </w:tcPr>
          <w:p w14:paraId="7768204F" w14:textId="79407B41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Montant</w:t>
            </w:r>
            <w:r w:rsid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 xml:space="preserve"> (en € TTC)</w:t>
            </w:r>
          </w:p>
        </w:tc>
        <w:tc>
          <w:tcPr>
            <w:tcW w:w="1404" w:type="dxa"/>
            <w:shd w:val="clear" w:color="auto" w:fill="D9D9D9" w:themeFill="background1" w:themeFillShade="D9"/>
            <w:hideMark/>
          </w:tcPr>
          <w:p w14:paraId="70AC78BC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Standard</w:t>
            </w:r>
          </w:p>
        </w:tc>
        <w:tc>
          <w:tcPr>
            <w:tcW w:w="1336" w:type="dxa"/>
            <w:shd w:val="clear" w:color="auto" w:fill="D9D9D9" w:themeFill="background1" w:themeFillShade="D9"/>
            <w:noWrap/>
            <w:hideMark/>
          </w:tcPr>
          <w:p w14:paraId="23A0BA76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VAE Plaine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681E0593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VAE Montagne</w:t>
            </w:r>
          </w:p>
        </w:tc>
        <w:tc>
          <w:tcPr>
            <w:tcW w:w="2061" w:type="dxa"/>
            <w:shd w:val="clear" w:color="auto" w:fill="D9D9D9" w:themeFill="background1" w:themeFillShade="D9"/>
            <w:noWrap/>
            <w:hideMark/>
          </w:tcPr>
          <w:p w14:paraId="62C8C7E5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VAE CUBE</w:t>
            </w:r>
          </w:p>
        </w:tc>
        <w:tc>
          <w:tcPr>
            <w:tcW w:w="2042" w:type="dxa"/>
            <w:shd w:val="clear" w:color="auto" w:fill="D9D9D9" w:themeFill="background1" w:themeFillShade="D9"/>
            <w:noWrap/>
            <w:hideMark/>
          </w:tcPr>
          <w:p w14:paraId="4BA980D2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Junior</w:t>
            </w:r>
          </w:p>
        </w:tc>
      </w:tr>
      <w:tr w:rsidR="00067F1F" w:rsidRPr="00067F1F" w14:paraId="49ECBB0A" w14:textId="77777777" w:rsidTr="00067F1F">
        <w:trPr>
          <w:trHeight w:val="1113"/>
        </w:trPr>
        <w:tc>
          <w:tcPr>
            <w:tcW w:w="1129" w:type="dxa"/>
            <w:noWrap/>
            <w:hideMark/>
          </w:tcPr>
          <w:p w14:paraId="1999B16A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3837E6F5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404" w:type="dxa"/>
            <w:hideMark/>
          </w:tcPr>
          <w:p w14:paraId="53A4085D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Levier de frein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Eclairage av / </w:t>
            </w:r>
            <w:proofErr w:type="spellStart"/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ar</w:t>
            </w:r>
            <w:proofErr w:type="spellEnd"/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Pédales</w:t>
            </w:r>
          </w:p>
        </w:tc>
        <w:tc>
          <w:tcPr>
            <w:tcW w:w="1336" w:type="dxa"/>
            <w:hideMark/>
          </w:tcPr>
          <w:p w14:paraId="56E1BCF0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Pédale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Eclairage avant</w:t>
            </w:r>
          </w:p>
        </w:tc>
        <w:tc>
          <w:tcPr>
            <w:tcW w:w="1276" w:type="dxa"/>
            <w:hideMark/>
          </w:tcPr>
          <w:p w14:paraId="2D1A2545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Pédale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Eclairage avant Patte de dérailleur</w:t>
            </w:r>
          </w:p>
        </w:tc>
        <w:tc>
          <w:tcPr>
            <w:tcW w:w="2061" w:type="dxa"/>
            <w:hideMark/>
          </w:tcPr>
          <w:p w14:paraId="5F1498FD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Pédale</w:t>
            </w:r>
          </w:p>
        </w:tc>
        <w:tc>
          <w:tcPr>
            <w:tcW w:w="2042" w:type="dxa"/>
            <w:hideMark/>
          </w:tcPr>
          <w:p w14:paraId="343E0258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Levier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Pédale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Eclairage avant et </w:t>
            </w:r>
            <w:proofErr w:type="spellStart"/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arriere</w:t>
            </w:r>
            <w:proofErr w:type="spellEnd"/>
          </w:p>
        </w:tc>
      </w:tr>
      <w:tr w:rsidR="00067F1F" w:rsidRPr="00067F1F" w14:paraId="20F0F528" w14:textId="77777777" w:rsidTr="00067F1F">
        <w:trPr>
          <w:trHeight w:val="3300"/>
        </w:trPr>
        <w:tc>
          <w:tcPr>
            <w:tcW w:w="1129" w:type="dxa"/>
            <w:noWrap/>
            <w:hideMark/>
          </w:tcPr>
          <w:p w14:paraId="19D05D01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698CB831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404" w:type="dxa"/>
            <w:hideMark/>
          </w:tcPr>
          <w:p w14:paraId="56831EEB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Garde-boue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Etrier de frein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Bris de rayon x3 Béquille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Tige de selle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Manette de vitesse 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Clé d'antivol perdue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Nettoyage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Carter de chaine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1336" w:type="dxa"/>
            <w:hideMark/>
          </w:tcPr>
          <w:p w14:paraId="7F460585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Garde-boue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Etrier de frein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Bris de rayon x3 Béquille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Tige de selle, Manette de vitesse 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Clé d'antivol perdue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1276" w:type="dxa"/>
            <w:hideMark/>
          </w:tcPr>
          <w:p w14:paraId="3C4EAB97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 xml:space="preserve">Garde-boue 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Etrier de frein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Bris de rayon x3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Béquille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Tige de selle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Manette de vitesse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Clé d'antivol perdue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Disque de frein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Dérailleur 8 v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2061" w:type="dxa"/>
            <w:hideMark/>
          </w:tcPr>
          <w:p w14:paraId="31198577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Eclairage avant ou arrière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Bris de rayon x3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Garde-boue avant ou arrière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Manette de vitesse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Carter de chaine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2042" w:type="dxa"/>
            <w:hideMark/>
          </w:tcPr>
          <w:p w14:paraId="3B21F641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Garde-boue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Bris de rayon x3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Béquille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Tige de selle Manette de vitesse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Clé d'antivol perdue Dérailleur </w:t>
            </w:r>
            <w:proofErr w:type="spellStart"/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arriere</w:t>
            </w:r>
            <w:proofErr w:type="spellEnd"/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Roue avant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Nettoyage</w:t>
            </w:r>
          </w:p>
        </w:tc>
      </w:tr>
      <w:tr w:rsidR="00067F1F" w:rsidRPr="00067F1F" w14:paraId="77E17B21" w14:textId="77777777" w:rsidTr="00067F1F">
        <w:trPr>
          <w:trHeight w:val="1644"/>
        </w:trPr>
        <w:tc>
          <w:tcPr>
            <w:tcW w:w="1129" w:type="dxa"/>
            <w:noWrap/>
            <w:hideMark/>
          </w:tcPr>
          <w:p w14:paraId="56F9B554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44AE4164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404" w:type="dxa"/>
            <w:hideMark/>
          </w:tcPr>
          <w:p w14:paraId="6C0F660D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Menotte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Roue avant 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Fourche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Porte bagage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Pédalier</w:t>
            </w:r>
          </w:p>
        </w:tc>
        <w:tc>
          <w:tcPr>
            <w:tcW w:w="1336" w:type="dxa"/>
            <w:hideMark/>
          </w:tcPr>
          <w:p w14:paraId="25CB00ED" w14:textId="375E61FF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Menotte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</w:r>
            <w:r w:rsidR="00067F1F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Glissière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 xml:space="preserve"> de batterie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Câblerie électrique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Porte bagage Fourche</w:t>
            </w:r>
          </w:p>
        </w:tc>
        <w:tc>
          <w:tcPr>
            <w:tcW w:w="1276" w:type="dxa"/>
            <w:hideMark/>
          </w:tcPr>
          <w:p w14:paraId="77EF55D7" w14:textId="5C1B8455" w:rsidR="00727114" w:rsidRPr="00067F1F" w:rsidRDefault="00067F1F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Glissière</w:t>
            </w:r>
            <w:r w:rsidR="00727114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 xml:space="preserve"> de Batterie</w:t>
            </w:r>
            <w:r w:rsidR="00727114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Câblerie électrique</w:t>
            </w:r>
            <w:r w:rsidR="00727114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Porte bagage</w:t>
            </w:r>
            <w:r w:rsidR="00727114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Carter de chaine</w:t>
            </w:r>
            <w:r w:rsidR="00727114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Fourche</w:t>
            </w:r>
            <w:r w:rsidR="00727114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Roue avant</w:t>
            </w:r>
            <w:r w:rsidR="00727114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Freinage</w:t>
            </w:r>
          </w:p>
        </w:tc>
        <w:tc>
          <w:tcPr>
            <w:tcW w:w="2061" w:type="dxa"/>
            <w:hideMark/>
          </w:tcPr>
          <w:p w14:paraId="33BD1FD4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Menotte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Dérailleur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Durite de freins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Pneu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Béquille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Clé perdue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Levier de frein</w:t>
            </w:r>
          </w:p>
        </w:tc>
        <w:tc>
          <w:tcPr>
            <w:tcW w:w="2042" w:type="dxa"/>
            <w:hideMark/>
          </w:tcPr>
          <w:p w14:paraId="797AD244" w14:textId="7C167CAE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Porte bagage Fourche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Roue </w:t>
            </w:r>
            <w:r w:rsidR="00067F1F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arrière</w:t>
            </w:r>
          </w:p>
        </w:tc>
      </w:tr>
      <w:tr w:rsidR="00067F1F" w:rsidRPr="00067F1F" w14:paraId="4CC14A76" w14:textId="77777777" w:rsidTr="00067F1F">
        <w:trPr>
          <w:trHeight w:val="1257"/>
        </w:trPr>
        <w:tc>
          <w:tcPr>
            <w:tcW w:w="1129" w:type="dxa"/>
            <w:noWrap/>
            <w:hideMark/>
          </w:tcPr>
          <w:p w14:paraId="203D87B8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738C5284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1404" w:type="dxa"/>
            <w:hideMark/>
          </w:tcPr>
          <w:p w14:paraId="69468664" w14:textId="5770F65A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 xml:space="preserve">Roue </w:t>
            </w:r>
            <w:r w:rsidR="00067F1F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arrière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 xml:space="preserve"> Nexus-3</w:t>
            </w:r>
          </w:p>
        </w:tc>
        <w:tc>
          <w:tcPr>
            <w:tcW w:w="1336" w:type="dxa"/>
            <w:hideMark/>
          </w:tcPr>
          <w:p w14:paraId="519E8EA8" w14:textId="09B3308A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Roue avant sans moteur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Roue </w:t>
            </w:r>
            <w:r w:rsidR="00067F1F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arrière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Display déporté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Chargeur</w:t>
            </w:r>
          </w:p>
        </w:tc>
        <w:tc>
          <w:tcPr>
            <w:tcW w:w="1276" w:type="dxa"/>
            <w:hideMark/>
          </w:tcPr>
          <w:p w14:paraId="4AD3A530" w14:textId="3A80ADF2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 xml:space="preserve">Fourche </w:t>
            </w:r>
            <w:r w:rsidR="00067F1F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télescopique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Roue </w:t>
            </w:r>
            <w:r w:rsidR="00067F1F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arrière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Chargeur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Display déporté</w:t>
            </w:r>
          </w:p>
        </w:tc>
        <w:tc>
          <w:tcPr>
            <w:tcW w:w="2061" w:type="dxa"/>
            <w:hideMark/>
          </w:tcPr>
          <w:p w14:paraId="3474FA54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Roue avant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Chargeur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Porte bagage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Capot de batterie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Roue arrière</w:t>
            </w:r>
          </w:p>
        </w:tc>
        <w:tc>
          <w:tcPr>
            <w:tcW w:w="2042" w:type="dxa"/>
            <w:hideMark/>
          </w:tcPr>
          <w:p w14:paraId="06B444D5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Cadre</w:t>
            </w:r>
          </w:p>
        </w:tc>
      </w:tr>
      <w:tr w:rsidR="00067F1F" w:rsidRPr="00067F1F" w14:paraId="6D99D90A" w14:textId="77777777" w:rsidTr="00067F1F">
        <w:trPr>
          <w:trHeight w:val="900"/>
        </w:trPr>
        <w:tc>
          <w:tcPr>
            <w:tcW w:w="1129" w:type="dxa"/>
            <w:noWrap/>
            <w:hideMark/>
          </w:tcPr>
          <w:p w14:paraId="2E527BB7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46" w:type="dxa"/>
            <w:noWrap/>
            <w:hideMark/>
          </w:tcPr>
          <w:p w14:paraId="2D60F612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80</w:t>
            </w:r>
          </w:p>
        </w:tc>
        <w:tc>
          <w:tcPr>
            <w:tcW w:w="1404" w:type="dxa"/>
            <w:hideMark/>
          </w:tcPr>
          <w:p w14:paraId="7BCCDB2A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Cadre</w:t>
            </w:r>
          </w:p>
        </w:tc>
        <w:tc>
          <w:tcPr>
            <w:tcW w:w="1336" w:type="dxa"/>
            <w:hideMark/>
          </w:tcPr>
          <w:p w14:paraId="7D00D729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Cadre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Moteur de roue avant</w:t>
            </w:r>
          </w:p>
        </w:tc>
        <w:tc>
          <w:tcPr>
            <w:tcW w:w="1276" w:type="dxa"/>
            <w:hideMark/>
          </w:tcPr>
          <w:p w14:paraId="244B384E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Cadre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Display central</w:t>
            </w:r>
          </w:p>
        </w:tc>
        <w:tc>
          <w:tcPr>
            <w:tcW w:w="2061" w:type="dxa"/>
            <w:hideMark/>
          </w:tcPr>
          <w:p w14:paraId="74BBDE47" w14:textId="055862FE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Display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 xml:space="preserve">Fourche </w:t>
            </w:r>
            <w:r w:rsidR="00067F1F"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télescopique</w:t>
            </w:r>
          </w:p>
        </w:tc>
        <w:tc>
          <w:tcPr>
            <w:tcW w:w="2042" w:type="dxa"/>
            <w:hideMark/>
          </w:tcPr>
          <w:p w14:paraId="664B30BE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</w:tr>
      <w:tr w:rsidR="00067F1F" w:rsidRPr="00067F1F" w14:paraId="3D4A3A07" w14:textId="77777777" w:rsidTr="00067F1F">
        <w:trPr>
          <w:trHeight w:val="600"/>
        </w:trPr>
        <w:tc>
          <w:tcPr>
            <w:tcW w:w="1129" w:type="dxa"/>
            <w:noWrap/>
            <w:hideMark/>
          </w:tcPr>
          <w:p w14:paraId="422843AD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46" w:type="dxa"/>
            <w:noWrap/>
            <w:hideMark/>
          </w:tcPr>
          <w:p w14:paraId="1DB9252F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1404" w:type="dxa"/>
            <w:hideMark/>
          </w:tcPr>
          <w:p w14:paraId="62D42DAD" w14:textId="77777777" w:rsidR="00727114" w:rsidRPr="00067F1F" w:rsidRDefault="00727114" w:rsidP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336" w:type="dxa"/>
            <w:hideMark/>
          </w:tcPr>
          <w:p w14:paraId="00E92922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Batterie</w:t>
            </w:r>
          </w:p>
        </w:tc>
        <w:tc>
          <w:tcPr>
            <w:tcW w:w="1276" w:type="dxa"/>
            <w:hideMark/>
          </w:tcPr>
          <w:p w14:paraId="0BDBA451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Moteur central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Batterie</w:t>
            </w:r>
          </w:p>
        </w:tc>
        <w:tc>
          <w:tcPr>
            <w:tcW w:w="2061" w:type="dxa"/>
            <w:hideMark/>
          </w:tcPr>
          <w:p w14:paraId="043B7C4A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042" w:type="dxa"/>
            <w:hideMark/>
          </w:tcPr>
          <w:p w14:paraId="791BDF16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</w:tr>
      <w:tr w:rsidR="00067F1F" w:rsidRPr="00067F1F" w14:paraId="110EB05F" w14:textId="77777777" w:rsidTr="00067F1F">
        <w:trPr>
          <w:trHeight w:val="730"/>
        </w:trPr>
        <w:tc>
          <w:tcPr>
            <w:tcW w:w="1129" w:type="dxa"/>
            <w:noWrap/>
            <w:hideMark/>
          </w:tcPr>
          <w:p w14:paraId="63A0F77B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46" w:type="dxa"/>
            <w:noWrap/>
            <w:hideMark/>
          </w:tcPr>
          <w:p w14:paraId="31431AD4" w14:textId="77777777" w:rsidR="00727114" w:rsidRPr="00067F1F" w:rsidRDefault="00727114" w:rsidP="00067F1F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400</w:t>
            </w:r>
          </w:p>
        </w:tc>
        <w:tc>
          <w:tcPr>
            <w:tcW w:w="1404" w:type="dxa"/>
            <w:hideMark/>
          </w:tcPr>
          <w:p w14:paraId="7668F521" w14:textId="77777777" w:rsidR="00727114" w:rsidRPr="00067F1F" w:rsidRDefault="00727114" w:rsidP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336" w:type="dxa"/>
            <w:hideMark/>
          </w:tcPr>
          <w:p w14:paraId="3390E315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hideMark/>
          </w:tcPr>
          <w:p w14:paraId="58646C47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061" w:type="dxa"/>
            <w:hideMark/>
          </w:tcPr>
          <w:p w14:paraId="1F9ABCDB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>Moteur central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Batterie</w:t>
            </w:r>
            <w:r w:rsidRPr="00067F1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br/>
              <w:t>Cadre</w:t>
            </w:r>
          </w:p>
        </w:tc>
        <w:tc>
          <w:tcPr>
            <w:tcW w:w="2042" w:type="dxa"/>
            <w:hideMark/>
          </w:tcPr>
          <w:p w14:paraId="0E4BE7F7" w14:textId="77777777" w:rsidR="00727114" w:rsidRPr="00067F1F" w:rsidRDefault="00727114">
            <w:pPr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</w:tr>
    </w:tbl>
    <w:p w14:paraId="54EE2D61" w14:textId="24F06D98" w:rsidR="00727114" w:rsidRDefault="00727114">
      <w:pPr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rFonts w:eastAsia="Times New Roman" w:cs="Times New Roman"/>
          <w:b/>
          <w:sz w:val="24"/>
          <w:szCs w:val="24"/>
          <w:lang w:eastAsia="fr-FR"/>
        </w:rPr>
        <w:br w:type="page"/>
      </w:r>
    </w:p>
    <w:p w14:paraId="35C90E50" w14:textId="4DF5A8C6" w:rsidR="00727114" w:rsidRDefault="00727114" w:rsidP="00727114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</w:p>
    <w:p w14:paraId="0AD95D1F" w14:textId="20CB6334" w:rsidR="00727114" w:rsidRDefault="00727114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082CF148" w14:textId="1E54D86C" w:rsidR="00727114" w:rsidRDefault="00727114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2850CD90" w14:textId="75550964" w:rsidR="00F36B15" w:rsidRDefault="00F36B15" w:rsidP="00B821F2">
      <w:pPr>
        <w:spacing w:after="0" w:line="240" w:lineRule="auto"/>
        <w:rPr>
          <w:rFonts w:eastAsia="Times New Roman" w:cs="Times New Roman"/>
          <w:lang w:eastAsia="fr-FR"/>
        </w:rPr>
      </w:pPr>
    </w:p>
    <w:tbl>
      <w:tblPr>
        <w:tblStyle w:val="Grilledutableau"/>
        <w:tblW w:w="10822" w:type="dxa"/>
        <w:tblLook w:val="04A0" w:firstRow="1" w:lastRow="0" w:firstColumn="1" w:lastColumn="0" w:noHBand="0" w:noVBand="1"/>
      </w:tblPr>
      <w:tblGrid>
        <w:gridCol w:w="846"/>
        <w:gridCol w:w="946"/>
        <w:gridCol w:w="1806"/>
        <w:gridCol w:w="1806"/>
        <w:gridCol w:w="1806"/>
        <w:gridCol w:w="1806"/>
        <w:gridCol w:w="1806"/>
      </w:tblGrid>
      <w:tr w:rsidR="00067F1F" w:rsidRPr="00067F1F" w14:paraId="08408277" w14:textId="77777777" w:rsidTr="00067F1F">
        <w:trPr>
          <w:trHeight w:val="480"/>
        </w:trPr>
        <w:tc>
          <w:tcPr>
            <w:tcW w:w="846" w:type="dxa"/>
            <w:shd w:val="clear" w:color="auto" w:fill="D9D9D9" w:themeFill="background1" w:themeFillShade="D9"/>
            <w:noWrap/>
            <w:hideMark/>
          </w:tcPr>
          <w:p w14:paraId="0D0519A7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Niveau</w:t>
            </w:r>
          </w:p>
        </w:tc>
        <w:tc>
          <w:tcPr>
            <w:tcW w:w="946" w:type="dxa"/>
            <w:shd w:val="clear" w:color="auto" w:fill="D9D9D9" w:themeFill="background1" w:themeFillShade="D9"/>
            <w:noWrap/>
            <w:hideMark/>
          </w:tcPr>
          <w:p w14:paraId="17B5E181" w14:textId="5B39018C" w:rsidR="00067F1F" w:rsidRPr="00067F1F" w:rsidRDefault="00067F1F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Montant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 xml:space="preserve"> (en € TTC</w:t>
            </w:r>
          </w:p>
        </w:tc>
        <w:tc>
          <w:tcPr>
            <w:tcW w:w="1806" w:type="dxa"/>
            <w:shd w:val="clear" w:color="auto" w:fill="D9D9D9" w:themeFill="background1" w:themeFillShade="D9"/>
            <w:noWrap/>
            <w:hideMark/>
          </w:tcPr>
          <w:p w14:paraId="3798D06E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Pliant</w:t>
            </w:r>
          </w:p>
        </w:tc>
        <w:tc>
          <w:tcPr>
            <w:tcW w:w="1806" w:type="dxa"/>
            <w:shd w:val="clear" w:color="auto" w:fill="D9D9D9" w:themeFill="background1" w:themeFillShade="D9"/>
            <w:noWrap/>
            <w:hideMark/>
          </w:tcPr>
          <w:p w14:paraId="7C80D922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Mini pliant</w:t>
            </w:r>
          </w:p>
        </w:tc>
        <w:tc>
          <w:tcPr>
            <w:tcW w:w="1806" w:type="dxa"/>
            <w:shd w:val="clear" w:color="auto" w:fill="D9D9D9" w:themeFill="background1" w:themeFillShade="D9"/>
            <w:noWrap/>
            <w:hideMark/>
          </w:tcPr>
          <w:p w14:paraId="7616F0FF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Triporteur</w:t>
            </w:r>
          </w:p>
        </w:tc>
        <w:tc>
          <w:tcPr>
            <w:tcW w:w="1806" w:type="dxa"/>
            <w:shd w:val="clear" w:color="auto" w:fill="D9D9D9" w:themeFill="background1" w:themeFillShade="D9"/>
            <w:noWrap/>
            <w:hideMark/>
          </w:tcPr>
          <w:p w14:paraId="69286C62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 xml:space="preserve">Cargo, </w:t>
            </w:r>
            <w:proofErr w:type="spellStart"/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Longtail</w:t>
            </w:r>
            <w:proofErr w:type="spellEnd"/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 xml:space="preserve"> VAE</w:t>
            </w:r>
          </w:p>
        </w:tc>
        <w:tc>
          <w:tcPr>
            <w:tcW w:w="1806" w:type="dxa"/>
            <w:shd w:val="clear" w:color="auto" w:fill="D9D9D9" w:themeFill="background1" w:themeFillShade="D9"/>
            <w:noWrap/>
            <w:hideMark/>
          </w:tcPr>
          <w:p w14:paraId="4ED2CE48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proofErr w:type="spellStart"/>
            <w:r w:rsidRPr="00067F1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Longtail</w:t>
            </w:r>
            <w:proofErr w:type="spellEnd"/>
          </w:p>
        </w:tc>
      </w:tr>
      <w:tr w:rsidR="00067F1F" w:rsidRPr="00067F1F" w14:paraId="1134D4B2" w14:textId="77777777" w:rsidTr="00067F1F">
        <w:trPr>
          <w:trHeight w:val="1823"/>
        </w:trPr>
        <w:tc>
          <w:tcPr>
            <w:tcW w:w="846" w:type="dxa"/>
            <w:noWrap/>
            <w:hideMark/>
          </w:tcPr>
          <w:p w14:paraId="2DD9CEB2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46" w:type="dxa"/>
            <w:noWrap/>
            <w:hideMark/>
          </w:tcPr>
          <w:p w14:paraId="17DB56BD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806" w:type="dxa"/>
            <w:hideMark/>
          </w:tcPr>
          <w:p w14:paraId="549B3C7E" w14:textId="40EC1FAC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Eclairage avant et arrière</w:t>
            </w:r>
          </w:p>
        </w:tc>
        <w:tc>
          <w:tcPr>
            <w:tcW w:w="1806" w:type="dxa"/>
            <w:hideMark/>
          </w:tcPr>
          <w:p w14:paraId="626C9193" w14:textId="6781598C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Eclairage avant et arrière</w:t>
            </w:r>
          </w:p>
        </w:tc>
        <w:tc>
          <w:tcPr>
            <w:tcW w:w="1806" w:type="dxa"/>
            <w:hideMark/>
          </w:tcPr>
          <w:p w14:paraId="7A19B281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Pédale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 xml:space="preserve">Siege, </w:t>
            </w:r>
            <w:proofErr w:type="gramStart"/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ceintures non remis</w:t>
            </w:r>
            <w:proofErr w:type="gramEnd"/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en place</w:t>
            </w:r>
          </w:p>
        </w:tc>
        <w:tc>
          <w:tcPr>
            <w:tcW w:w="1806" w:type="dxa"/>
            <w:hideMark/>
          </w:tcPr>
          <w:p w14:paraId="46E1F39A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Pédale</w:t>
            </w:r>
          </w:p>
        </w:tc>
        <w:tc>
          <w:tcPr>
            <w:tcW w:w="1806" w:type="dxa"/>
            <w:hideMark/>
          </w:tcPr>
          <w:p w14:paraId="654B34C8" w14:textId="329E7FC6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Pédale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Eclairage avant et arrière</w:t>
            </w:r>
          </w:p>
        </w:tc>
      </w:tr>
      <w:tr w:rsidR="00067F1F" w:rsidRPr="00067F1F" w14:paraId="6E324A30" w14:textId="77777777" w:rsidTr="00067F1F">
        <w:trPr>
          <w:trHeight w:val="2400"/>
        </w:trPr>
        <w:tc>
          <w:tcPr>
            <w:tcW w:w="846" w:type="dxa"/>
            <w:noWrap/>
            <w:hideMark/>
          </w:tcPr>
          <w:p w14:paraId="32D063B1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46" w:type="dxa"/>
            <w:noWrap/>
            <w:hideMark/>
          </w:tcPr>
          <w:p w14:paraId="7F8D4B86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806" w:type="dxa"/>
            <w:hideMark/>
          </w:tcPr>
          <w:p w14:paraId="6A9745CB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Pédale pliante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Garde-boue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Etrier de frein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Bris de rayon x3 Béquille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 xml:space="preserve">Tige de selle Manette de vitesse 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Clé d'antivol perdue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1806" w:type="dxa"/>
            <w:hideMark/>
          </w:tcPr>
          <w:p w14:paraId="485D6F29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Pédale pliante Garde-boue 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Etrier de frein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Bris de rayon x3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Béquille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 xml:space="preserve">Tige de selle Manette de vitesse 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Clé d'antivol perdue Dérailleur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1806" w:type="dxa"/>
            <w:hideMark/>
          </w:tcPr>
          <w:p w14:paraId="437E5FBF" w14:textId="40C61CD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Pédale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Etrier de frein ar</w:t>
            </w:r>
            <w:r>
              <w:rPr>
                <w:rFonts w:eastAsia="Times New Roman" w:cstheme="minorHAnsi"/>
                <w:sz w:val="16"/>
                <w:szCs w:val="16"/>
                <w:lang w:eastAsia="fr-FR"/>
              </w:rPr>
              <w:t>rière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Bris de rayon x3 Béquille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Tige de selle, Manette de vitesse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Clé d'antivol perdue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1806" w:type="dxa"/>
            <w:hideMark/>
          </w:tcPr>
          <w:p w14:paraId="622BF2C8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Levier de frein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Bris de rayon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Selle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Disque de frein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Tige de selle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1806" w:type="dxa"/>
            <w:hideMark/>
          </w:tcPr>
          <w:p w14:paraId="4B0DDF09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Bris de rayon x3 Selle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Tige de selle Manette de vitesse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Dérailleur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Clé d'antivol perdue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Carter de chaine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</w:p>
        </w:tc>
      </w:tr>
      <w:tr w:rsidR="00067F1F" w:rsidRPr="00067F1F" w14:paraId="446F5E08" w14:textId="77777777" w:rsidTr="00067F1F">
        <w:trPr>
          <w:trHeight w:val="1800"/>
        </w:trPr>
        <w:tc>
          <w:tcPr>
            <w:tcW w:w="846" w:type="dxa"/>
            <w:noWrap/>
            <w:hideMark/>
          </w:tcPr>
          <w:p w14:paraId="1A54FF30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46" w:type="dxa"/>
            <w:noWrap/>
            <w:hideMark/>
          </w:tcPr>
          <w:p w14:paraId="49CE8FB5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806" w:type="dxa"/>
            <w:hideMark/>
          </w:tcPr>
          <w:p w14:paraId="146BE03C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Roue avant, Fourche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Porte bagage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Carter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Pédalier</w:t>
            </w:r>
          </w:p>
        </w:tc>
        <w:tc>
          <w:tcPr>
            <w:tcW w:w="1806" w:type="dxa"/>
            <w:hideMark/>
          </w:tcPr>
          <w:p w14:paraId="09860A3C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Roue avant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Fourche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Carter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Pédalier</w:t>
            </w:r>
          </w:p>
        </w:tc>
        <w:tc>
          <w:tcPr>
            <w:tcW w:w="1806" w:type="dxa"/>
            <w:hideMark/>
          </w:tcPr>
          <w:p w14:paraId="76434841" w14:textId="20F3F85A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Menotte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Eclairage avant et arrière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Garde boue Ceintures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Levier de frein Parking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Pédalier</w:t>
            </w:r>
          </w:p>
        </w:tc>
        <w:tc>
          <w:tcPr>
            <w:tcW w:w="1806" w:type="dxa"/>
            <w:hideMark/>
          </w:tcPr>
          <w:p w14:paraId="0E37E91E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Menotte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Etrier de frein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Clé d'antivol perdue</w:t>
            </w:r>
          </w:p>
        </w:tc>
        <w:tc>
          <w:tcPr>
            <w:tcW w:w="1806" w:type="dxa"/>
            <w:hideMark/>
          </w:tcPr>
          <w:p w14:paraId="11F6CEFC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Antivol U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Béquille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Pédalier</w:t>
            </w:r>
          </w:p>
        </w:tc>
      </w:tr>
      <w:tr w:rsidR="00067F1F" w:rsidRPr="00067F1F" w14:paraId="7C7D094D" w14:textId="77777777" w:rsidTr="00067F1F">
        <w:trPr>
          <w:trHeight w:val="1500"/>
        </w:trPr>
        <w:tc>
          <w:tcPr>
            <w:tcW w:w="846" w:type="dxa"/>
            <w:noWrap/>
            <w:hideMark/>
          </w:tcPr>
          <w:p w14:paraId="7F77337E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46" w:type="dxa"/>
            <w:noWrap/>
            <w:hideMark/>
          </w:tcPr>
          <w:p w14:paraId="1AFF59C5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1806" w:type="dxa"/>
            <w:hideMark/>
          </w:tcPr>
          <w:p w14:paraId="51238ABF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Roue arrière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Cadre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Potence</w:t>
            </w:r>
          </w:p>
        </w:tc>
        <w:tc>
          <w:tcPr>
            <w:tcW w:w="1806" w:type="dxa"/>
            <w:hideMark/>
          </w:tcPr>
          <w:p w14:paraId="5B8E935B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Roue arrière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Cadre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Potence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Cintre pliant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Pédalier</w:t>
            </w:r>
          </w:p>
        </w:tc>
        <w:tc>
          <w:tcPr>
            <w:tcW w:w="1806" w:type="dxa"/>
            <w:hideMark/>
          </w:tcPr>
          <w:p w14:paraId="07B7FF53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Banquette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Pédalier</w:t>
            </w:r>
          </w:p>
        </w:tc>
        <w:tc>
          <w:tcPr>
            <w:tcW w:w="1806" w:type="dxa"/>
            <w:hideMark/>
          </w:tcPr>
          <w:p w14:paraId="38CAD0E5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Roue avant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Fourche</w:t>
            </w:r>
          </w:p>
        </w:tc>
        <w:tc>
          <w:tcPr>
            <w:tcW w:w="1806" w:type="dxa"/>
            <w:hideMark/>
          </w:tcPr>
          <w:p w14:paraId="57BCAE71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Coussin Banquette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Fourche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Roue AV et AR</w:t>
            </w:r>
          </w:p>
        </w:tc>
      </w:tr>
      <w:tr w:rsidR="00067F1F" w:rsidRPr="00067F1F" w14:paraId="21CD4813" w14:textId="77777777" w:rsidTr="00067F1F">
        <w:trPr>
          <w:trHeight w:val="1200"/>
        </w:trPr>
        <w:tc>
          <w:tcPr>
            <w:tcW w:w="846" w:type="dxa"/>
            <w:noWrap/>
            <w:hideMark/>
          </w:tcPr>
          <w:p w14:paraId="63DAD086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46" w:type="dxa"/>
            <w:noWrap/>
            <w:hideMark/>
          </w:tcPr>
          <w:p w14:paraId="5C7E80C4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80</w:t>
            </w:r>
          </w:p>
        </w:tc>
        <w:tc>
          <w:tcPr>
            <w:tcW w:w="1806" w:type="dxa"/>
            <w:hideMark/>
          </w:tcPr>
          <w:p w14:paraId="7C1EC21B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1806" w:type="dxa"/>
            <w:hideMark/>
          </w:tcPr>
          <w:p w14:paraId="43097D05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806" w:type="dxa"/>
            <w:hideMark/>
          </w:tcPr>
          <w:p w14:paraId="5E0E025B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Roue avant et </w:t>
            </w:r>
            <w:proofErr w:type="spellStart"/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arriere</w:t>
            </w:r>
            <w:proofErr w:type="spellEnd"/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 Nex-7 Caisson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</w:r>
            <w:proofErr w:type="spellStart"/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Canopy</w:t>
            </w:r>
            <w:proofErr w:type="spellEnd"/>
          </w:p>
        </w:tc>
        <w:tc>
          <w:tcPr>
            <w:tcW w:w="1806" w:type="dxa"/>
            <w:hideMark/>
          </w:tcPr>
          <w:p w14:paraId="5A7D3938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Roue arrière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Display</w:t>
            </w:r>
          </w:p>
        </w:tc>
        <w:tc>
          <w:tcPr>
            <w:tcW w:w="1806" w:type="dxa"/>
            <w:hideMark/>
          </w:tcPr>
          <w:p w14:paraId="11090338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Siège bébé Sacoche x1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Barre de maintien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Repose pied</w:t>
            </w:r>
          </w:p>
        </w:tc>
      </w:tr>
      <w:tr w:rsidR="00067F1F" w:rsidRPr="00067F1F" w14:paraId="05295242" w14:textId="77777777" w:rsidTr="00067F1F">
        <w:trPr>
          <w:trHeight w:val="300"/>
        </w:trPr>
        <w:tc>
          <w:tcPr>
            <w:tcW w:w="846" w:type="dxa"/>
            <w:noWrap/>
            <w:hideMark/>
          </w:tcPr>
          <w:p w14:paraId="5B52B460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46" w:type="dxa"/>
            <w:noWrap/>
            <w:hideMark/>
          </w:tcPr>
          <w:p w14:paraId="0EDEBEEA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1806" w:type="dxa"/>
            <w:hideMark/>
          </w:tcPr>
          <w:p w14:paraId="124ECA09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1806" w:type="dxa"/>
            <w:hideMark/>
          </w:tcPr>
          <w:p w14:paraId="73A9897E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806" w:type="dxa"/>
            <w:hideMark/>
          </w:tcPr>
          <w:p w14:paraId="4A0C98E4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806" w:type="dxa"/>
            <w:hideMark/>
          </w:tcPr>
          <w:p w14:paraId="60522EE1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806" w:type="dxa"/>
            <w:hideMark/>
          </w:tcPr>
          <w:p w14:paraId="4BDD5597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Cadre</w:t>
            </w:r>
          </w:p>
        </w:tc>
      </w:tr>
      <w:tr w:rsidR="00067F1F" w:rsidRPr="00067F1F" w14:paraId="039484D9" w14:textId="77777777" w:rsidTr="00067F1F">
        <w:trPr>
          <w:trHeight w:val="1200"/>
        </w:trPr>
        <w:tc>
          <w:tcPr>
            <w:tcW w:w="846" w:type="dxa"/>
            <w:noWrap/>
            <w:hideMark/>
          </w:tcPr>
          <w:p w14:paraId="1D455DA2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46" w:type="dxa"/>
            <w:noWrap/>
            <w:hideMark/>
          </w:tcPr>
          <w:p w14:paraId="0925D769" w14:textId="77777777" w:rsidR="00067F1F" w:rsidRPr="00067F1F" w:rsidRDefault="00067F1F" w:rsidP="00067F1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400</w:t>
            </w:r>
          </w:p>
        </w:tc>
        <w:tc>
          <w:tcPr>
            <w:tcW w:w="1806" w:type="dxa"/>
            <w:hideMark/>
          </w:tcPr>
          <w:p w14:paraId="0BC59C88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1806" w:type="dxa"/>
            <w:hideMark/>
          </w:tcPr>
          <w:p w14:paraId="3712C887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</w:p>
        </w:tc>
        <w:tc>
          <w:tcPr>
            <w:tcW w:w="1806" w:type="dxa"/>
            <w:hideMark/>
          </w:tcPr>
          <w:p w14:paraId="66A3A295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Cadre</w:t>
            </w:r>
          </w:p>
        </w:tc>
        <w:tc>
          <w:tcPr>
            <w:tcW w:w="1806" w:type="dxa"/>
            <w:hideMark/>
          </w:tcPr>
          <w:p w14:paraId="2EA1092B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Cadre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Moteur central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Batterie</w:t>
            </w: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Caisson</w:t>
            </w:r>
          </w:p>
        </w:tc>
        <w:tc>
          <w:tcPr>
            <w:tcW w:w="1806" w:type="dxa"/>
            <w:hideMark/>
          </w:tcPr>
          <w:p w14:paraId="72E984B2" w14:textId="77777777" w:rsidR="00067F1F" w:rsidRPr="00067F1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067F1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</w:tr>
    </w:tbl>
    <w:p w14:paraId="52CCCAB2" w14:textId="098EFD65" w:rsidR="00F36B15" w:rsidRDefault="00F36B15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4D9BC277" w14:textId="71539E4C" w:rsidR="00067F1F" w:rsidRDefault="00067F1F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2FECC5FE" w14:textId="77777777" w:rsidR="00067F1F" w:rsidRDefault="00067F1F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4DB74608" w14:textId="5D8BFB10" w:rsidR="00067F1F" w:rsidRDefault="00067F1F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5E2B885A" w14:textId="00C5AFCD" w:rsidR="00067F1F" w:rsidRDefault="00067F1F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br w:type="page"/>
      </w:r>
    </w:p>
    <w:p w14:paraId="3AF5F37C" w14:textId="77777777" w:rsidR="00067F1F" w:rsidRDefault="00067F1F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411E4518" w14:textId="24FEA472" w:rsidR="00F36B15" w:rsidRDefault="00F36B15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57F77AC9" w14:textId="6DF7478B" w:rsidR="00067F1F" w:rsidRDefault="00067F1F" w:rsidP="00B821F2">
      <w:pPr>
        <w:spacing w:after="0" w:line="240" w:lineRule="auto"/>
        <w:rPr>
          <w:rFonts w:eastAsia="Times New Roman" w:cs="Times New Roman"/>
          <w:lang w:eastAsia="fr-FR"/>
        </w:rPr>
      </w:pPr>
    </w:p>
    <w:p w14:paraId="42808792" w14:textId="2FE80D7C" w:rsidR="00067F1F" w:rsidRDefault="00067F1F" w:rsidP="00B821F2">
      <w:pPr>
        <w:spacing w:after="0" w:line="240" w:lineRule="auto"/>
        <w:rPr>
          <w:rFonts w:eastAsia="Times New Roman" w:cs="Times New Roman"/>
          <w:lang w:eastAsia="fr-FR"/>
        </w:rPr>
      </w:pPr>
    </w:p>
    <w:tbl>
      <w:tblPr>
        <w:tblStyle w:val="Grilledutableau"/>
        <w:tblW w:w="10777" w:type="dxa"/>
        <w:tblLook w:val="04A0" w:firstRow="1" w:lastRow="0" w:firstColumn="1" w:lastColumn="0" w:noHBand="0" w:noVBand="1"/>
      </w:tblPr>
      <w:tblGrid>
        <w:gridCol w:w="988"/>
        <w:gridCol w:w="945"/>
        <w:gridCol w:w="2211"/>
        <w:gridCol w:w="2211"/>
        <w:gridCol w:w="2211"/>
        <w:gridCol w:w="2211"/>
      </w:tblGrid>
      <w:tr w:rsidR="004721DF" w:rsidRPr="004721DF" w14:paraId="0727031F" w14:textId="77777777" w:rsidTr="004721DF">
        <w:trPr>
          <w:trHeight w:val="518"/>
        </w:trPr>
        <w:tc>
          <w:tcPr>
            <w:tcW w:w="988" w:type="dxa"/>
            <w:shd w:val="clear" w:color="auto" w:fill="D9D9D9" w:themeFill="background1" w:themeFillShade="D9"/>
            <w:noWrap/>
            <w:hideMark/>
          </w:tcPr>
          <w:p w14:paraId="4726FE77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Niveau</w:t>
            </w:r>
          </w:p>
        </w:tc>
        <w:tc>
          <w:tcPr>
            <w:tcW w:w="945" w:type="dxa"/>
            <w:shd w:val="clear" w:color="auto" w:fill="D9D9D9" w:themeFill="background1" w:themeFillShade="D9"/>
            <w:noWrap/>
            <w:hideMark/>
          </w:tcPr>
          <w:p w14:paraId="3DFCF4C5" w14:textId="2E5D9642" w:rsidR="00067F1F" w:rsidRPr="004721DF" w:rsidRDefault="00067F1F" w:rsidP="004721D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Montant</w:t>
            </w:r>
            <w:r w:rsidR="004721D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 xml:space="preserve"> (en € TTC)</w:t>
            </w:r>
          </w:p>
        </w:tc>
        <w:tc>
          <w:tcPr>
            <w:tcW w:w="2211" w:type="dxa"/>
            <w:shd w:val="clear" w:color="auto" w:fill="D9D9D9" w:themeFill="background1" w:themeFillShade="D9"/>
            <w:noWrap/>
            <w:hideMark/>
          </w:tcPr>
          <w:p w14:paraId="2C4705BB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Tandem</w:t>
            </w:r>
          </w:p>
        </w:tc>
        <w:tc>
          <w:tcPr>
            <w:tcW w:w="2211" w:type="dxa"/>
            <w:shd w:val="clear" w:color="auto" w:fill="D9D9D9" w:themeFill="background1" w:themeFillShade="D9"/>
            <w:noWrap/>
            <w:hideMark/>
          </w:tcPr>
          <w:p w14:paraId="3BB39A72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Adapté</w:t>
            </w:r>
          </w:p>
        </w:tc>
        <w:tc>
          <w:tcPr>
            <w:tcW w:w="2211" w:type="dxa"/>
            <w:shd w:val="clear" w:color="auto" w:fill="D9D9D9" w:themeFill="background1" w:themeFillShade="D9"/>
            <w:noWrap/>
            <w:hideMark/>
          </w:tcPr>
          <w:p w14:paraId="7438D423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Consigne</w:t>
            </w:r>
          </w:p>
        </w:tc>
        <w:tc>
          <w:tcPr>
            <w:tcW w:w="2211" w:type="dxa"/>
            <w:shd w:val="clear" w:color="auto" w:fill="D9D9D9" w:themeFill="background1" w:themeFillShade="D9"/>
            <w:noWrap/>
            <w:hideMark/>
          </w:tcPr>
          <w:p w14:paraId="432F42EB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Accessoires</w:t>
            </w:r>
          </w:p>
        </w:tc>
      </w:tr>
      <w:tr w:rsidR="00067F1F" w:rsidRPr="004721DF" w14:paraId="19A08662" w14:textId="77777777" w:rsidTr="004721DF">
        <w:trPr>
          <w:trHeight w:val="615"/>
        </w:trPr>
        <w:tc>
          <w:tcPr>
            <w:tcW w:w="988" w:type="dxa"/>
            <w:noWrap/>
            <w:hideMark/>
          </w:tcPr>
          <w:p w14:paraId="7EAF7641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45" w:type="dxa"/>
            <w:noWrap/>
            <w:hideMark/>
          </w:tcPr>
          <w:p w14:paraId="2C588C15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211" w:type="dxa"/>
            <w:hideMark/>
          </w:tcPr>
          <w:p w14:paraId="5C02CDD4" w14:textId="2B877999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Pédale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 xml:space="preserve">Eclairage avant et </w:t>
            </w:r>
            <w:r w:rsidR="004721DF"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arrière</w:t>
            </w:r>
          </w:p>
        </w:tc>
        <w:tc>
          <w:tcPr>
            <w:tcW w:w="2211" w:type="dxa"/>
            <w:hideMark/>
          </w:tcPr>
          <w:p w14:paraId="729F33CD" w14:textId="6BAEC5F8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Pédale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 xml:space="preserve">Eclairage avant et </w:t>
            </w:r>
            <w:r w:rsidR="004721DF"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arrière</w:t>
            </w:r>
          </w:p>
        </w:tc>
        <w:tc>
          <w:tcPr>
            <w:tcW w:w="2211" w:type="dxa"/>
            <w:hideMark/>
          </w:tcPr>
          <w:p w14:paraId="60932DFD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0958401E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</w:tr>
      <w:tr w:rsidR="00067F1F" w:rsidRPr="004721DF" w14:paraId="50BE9768" w14:textId="77777777" w:rsidTr="004721DF">
        <w:trPr>
          <w:trHeight w:val="1800"/>
        </w:trPr>
        <w:tc>
          <w:tcPr>
            <w:tcW w:w="988" w:type="dxa"/>
            <w:noWrap/>
            <w:hideMark/>
          </w:tcPr>
          <w:p w14:paraId="3E501C04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945" w:type="dxa"/>
            <w:noWrap/>
            <w:hideMark/>
          </w:tcPr>
          <w:p w14:paraId="224FAB0F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211" w:type="dxa"/>
            <w:hideMark/>
          </w:tcPr>
          <w:p w14:paraId="65621D9D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Bris de rayon x3, Selle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Tige de selle, Manette de vitesse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Clé d'antivol perdue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Disque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Levier de frein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2211" w:type="dxa"/>
            <w:hideMark/>
          </w:tcPr>
          <w:p w14:paraId="0016EE99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Garde-boue Etrier de frein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Bris de rayon x3 Selle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Tige de selle Manette de vitesse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Clé d'antivol perdue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</w:p>
        </w:tc>
        <w:tc>
          <w:tcPr>
            <w:tcW w:w="2211" w:type="dxa"/>
            <w:hideMark/>
          </w:tcPr>
          <w:p w14:paraId="0ACC1FE7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53F09CDC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Panier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Casque junior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Nettoyage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Fixation remorque</w:t>
            </w:r>
          </w:p>
        </w:tc>
      </w:tr>
      <w:tr w:rsidR="00067F1F" w:rsidRPr="004721DF" w14:paraId="6B622463" w14:textId="77777777" w:rsidTr="004721DF">
        <w:trPr>
          <w:trHeight w:val="1200"/>
        </w:trPr>
        <w:tc>
          <w:tcPr>
            <w:tcW w:w="988" w:type="dxa"/>
            <w:noWrap/>
            <w:hideMark/>
          </w:tcPr>
          <w:p w14:paraId="3AC33F3B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945" w:type="dxa"/>
            <w:noWrap/>
            <w:hideMark/>
          </w:tcPr>
          <w:p w14:paraId="6F5D9B17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211" w:type="dxa"/>
            <w:hideMark/>
          </w:tcPr>
          <w:p w14:paraId="7513A754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Antivol U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Menotte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Béquille</w:t>
            </w:r>
          </w:p>
        </w:tc>
        <w:tc>
          <w:tcPr>
            <w:tcW w:w="2211" w:type="dxa"/>
            <w:hideMark/>
          </w:tcPr>
          <w:p w14:paraId="0E0749F7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Antivol U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Roue avant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Panier intégré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Fourche</w:t>
            </w:r>
          </w:p>
        </w:tc>
        <w:tc>
          <w:tcPr>
            <w:tcW w:w="2211" w:type="dxa"/>
            <w:hideMark/>
          </w:tcPr>
          <w:p w14:paraId="48AD335D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Perte de clé </w:t>
            </w:r>
            <w:proofErr w:type="gramStart"/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box  consigne</w:t>
            </w:r>
            <w:proofErr w:type="gramEnd"/>
          </w:p>
        </w:tc>
        <w:tc>
          <w:tcPr>
            <w:tcW w:w="2211" w:type="dxa"/>
            <w:hideMark/>
          </w:tcPr>
          <w:p w14:paraId="37985E30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Sacoche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Siège bébé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Antivol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Roue de remorque</w:t>
            </w:r>
          </w:p>
        </w:tc>
      </w:tr>
      <w:tr w:rsidR="00067F1F" w:rsidRPr="004721DF" w14:paraId="1AF77846" w14:textId="77777777" w:rsidTr="004721DF">
        <w:trPr>
          <w:trHeight w:val="900"/>
        </w:trPr>
        <w:tc>
          <w:tcPr>
            <w:tcW w:w="988" w:type="dxa"/>
            <w:noWrap/>
            <w:hideMark/>
          </w:tcPr>
          <w:p w14:paraId="2F1AD8B6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945" w:type="dxa"/>
            <w:noWrap/>
            <w:hideMark/>
          </w:tcPr>
          <w:p w14:paraId="33F88394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2211" w:type="dxa"/>
            <w:hideMark/>
          </w:tcPr>
          <w:p w14:paraId="5FDC86DA" w14:textId="19FE19F1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 xml:space="preserve">Roue avant et </w:t>
            </w:r>
            <w:r w:rsidR="004721DF"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arrière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Fourche</w:t>
            </w: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br/>
              <w:t>Pédalier triple plateau</w:t>
            </w:r>
          </w:p>
        </w:tc>
        <w:tc>
          <w:tcPr>
            <w:tcW w:w="2211" w:type="dxa"/>
            <w:hideMark/>
          </w:tcPr>
          <w:p w14:paraId="2A2E3AFA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Roue arrière</w:t>
            </w:r>
          </w:p>
        </w:tc>
        <w:tc>
          <w:tcPr>
            <w:tcW w:w="2211" w:type="dxa"/>
            <w:hideMark/>
          </w:tcPr>
          <w:p w14:paraId="4A99643C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Dégradation consigne du fait de l'usager</w:t>
            </w:r>
          </w:p>
        </w:tc>
        <w:tc>
          <w:tcPr>
            <w:tcW w:w="2211" w:type="dxa"/>
            <w:hideMark/>
          </w:tcPr>
          <w:p w14:paraId="79A71C59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</w:tr>
      <w:tr w:rsidR="00067F1F" w:rsidRPr="004721DF" w14:paraId="71CC1F7C" w14:textId="77777777" w:rsidTr="004721DF">
        <w:trPr>
          <w:trHeight w:val="300"/>
        </w:trPr>
        <w:tc>
          <w:tcPr>
            <w:tcW w:w="988" w:type="dxa"/>
            <w:noWrap/>
            <w:hideMark/>
          </w:tcPr>
          <w:p w14:paraId="22CDC550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945" w:type="dxa"/>
            <w:noWrap/>
            <w:hideMark/>
          </w:tcPr>
          <w:p w14:paraId="4B174429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80</w:t>
            </w:r>
          </w:p>
        </w:tc>
        <w:tc>
          <w:tcPr>
            <w:tcW w:w="2211" w:type="dxa"/>
            <w:hideMark/>
          </w:tcPr>
          <w:p w14:paraId="569EB847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22105E67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Cadre</w:t>
            </w:r>
          </w:p>
        </w:tc>
        <w:tc>
          <w:tcPr>
            <w:tcW w:w="2211" w:type="dxa"/>
            <w:hideMark/>
          </w:tcPr>
          <w:p w14:paraId="69024A64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17ECC848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Capote remorque</w:t>
            </w:r>
          </w:p>
        </w:tc>
      </w:tr>
      <w:tr w:rsidR="00067F1F" w:rsidRPr="004721DF" w14:paraId="6746DE00" w14:textId="77777777" w:rsidTr="004721DF">
        <w:trPr>
          <w:trHeight w:val="769"/>
        </w:trPr>
        <w:tc>
          <w:tcPr>
            <w:tcW w:w="988" w:type="dxa"/>
            <w:noWrap/>
            <w:hideMark/>
          </w:tcPr>
          <w:p w14:paraId="3EE0D421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945" w:type="dxa"/>
            <w:noWrap/>
            <w:hideMark/>
          </w:tcPr>
          <w:p w14:paraId="5236C809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240</w:t>
            </w:r>
          </w:p>
        </w:tc>
        <w:tc>
          <w:tcPr>
            <w:tcW w:w="2211" w:type="dxa"/>
            <w:hideMark/>
          </w:tcPr>
          <w:p w14:paraId="1AA4D724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Cadre</w:t>
            </w:r>
          </w:p>
        </w:tc>
        <w:tc>
          <w:tcPr>
            <w:tcW w:w="2211" w:type="dxa"/>
            <w:hideMark/>
          </w:tcPr>
          <w:p w14:paraId="40DE39B3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285855A8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5FDAC866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</w:tr>
      <w:tr w:rsidR="00067F1F" w:rsidRPr="004721DF" w14:paraId="0F78BC96" w14:textId="77777777" w:rsidTr="004721DF">
        <w:trPr>
          <w:trHeight w:val="300"/>
        </w:trPr>
        <w:tc>
          <w:tcPr>
            <w:tcW w:w="988" w:type="dxa"/>
            <w:noWrap/>
            <w:hideMark/>
          </w:tcPr>
          <w:p w14:paraId="24BF83E3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945" w:type="dxa"/>
            <w:noWrap/>
            <w:hideMark/>
          </w:tcPr>
          <w:p w14:paraId="623365CB" w14:textId="77777777" w:rsidR="00067F1F" w:rsidRPr="004721DF" w:rsidRDefault="00067F1F" w:rsidP="004721DF">
            <w:pPr>
              <w:jc w:val="center"/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400</w:t>
            </w:r>
          </w:p>
        </w:tc>
        <w:tc>
          <w:tcPr>
            <w:tcW w:w="2211" w:type="dxa"/>
            <w:hideMark/>
          </w:tcPr>
          <w:p w14:paraId="68D4FDC7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4E189DC0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21689C27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211" w:type="dxa"/>
            <w:hideMark/>
          </w:tcPr>
          <w:p w14:paraId="453B4FFF" w14:textId="77777777" w:rsidR="00067F1F" w:rsidRPr="004721DF" w:rsidRDefault="00067F1F" w:rsidP="00067F1F">
            <w:pPr>
              <w:rPr>
                <w:rFonts w:eastAsia="Times New Roman" w:cstheme="minorHAnsi"/>
                <w:sz w:val="16"/>
                <w:szCs w:val="16"/>
                <w:lang w:eastAsia="fr-FR"/>
              </w:rPr>
            </w:pPr>
            <w:r w:rsidRPr="004721DF">
              <w:rPr>
                <w:rFonts w:eastAsia="Times New Roman" w:cstheme="minorHAnsi"/>
                <w:sz w:val="16"/>
                <w:szCs w:val="16"/>
                <w:lang w:eastAsia="fr-FR"/>
              </w:rPr>
              <w:t>Remorque hors service</w:t>
            </w:r>
          </w:p>
        </w:tc>
      </w:tr>
    </w:tbl>
    <w:p w14:paraId="745A0C29" w14:textId="77777777" w:rsidR="00067F1F" w:rsidRDefault="00067F1F" w:rsidP="00B821F2">
      <w:pPr>
        <w:spacing w:after="0" w:line="240" w:lineRule="auto"/>
        <w:rPr>
          <w:rFonts w:eastAsia="Times New Roman" w:cs="Times New Roman"/>
          <w:lang w:eastAsia="fr-FR"/>
        </w:rPr>
      </w:pPr>
    </w:p>
    <w:sectPr w:rsidR="00067F1F" w:rsidSect="002B6DEE">
      <w:headerReference w:type="default" r:id="rId9"/>
      <w:footerReference w:type="default" r:id="rId10"/>
      <w:pgSz w:w="11906" w:h="16838" w:code="9"/>
      <w:pgMar w:top="2495" w:right="851" w:bottom="79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E79B" w14:textId="77777777" w:rsidR="0017217A" w:rsidRDefault="0017217A" w:rsidP="00BA01CE">
      <w:pPr>
        <w:spacing w:after="0" w:line="240" w:lineRule="auto"/>
      </w:pPr>
      <w:r>
        <w:separator/>
      </w:r>
    </w:p>
  </w:endnote>
  <w:endnote w:type="continuationSeparator" w:id="0">
    <w:p w14:paraId="6AB3A7EA" w14:textId="77777777" w:rsidR="0017217A" w:rsidRDefault="0017217A" w:rsidP="00BA01CE">
      <w:pPr>
        <w:spacing w:after="0" w:line="240" w:lineRule="auto"/>
      </w:pPr>
      <w:r>
        <w:continuationSeparator/>
      </w:r>
    </w:p>
  </w:endnote>
  <w:endnote w:type="continuationNotice" w:id="1">
    <w:p w14:paraId="1CA460BF" w14:textId="77777777" w:rsidR="0017217A" w:rsidRDefault="00172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955698"/>
      <w:docPartObj>
        <w:docPartGallery w:val="Page Numbers (Bottom of Page)"/>
        <w:docPartUnique/>
      </w:docPartObj>
    </w:sdtPr>
    <w:sdtContent>
      <w:p w14:paraId="2CFC83DE" w14:textId="5BD2B692" w:rsidR="00AF3A18" w:rsidRDefault="00AF3A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3B8">
          <w:rPr>
            <w:noProof/>
          </w:rPr>
          <w:t>2</w:t>
        </w:r>
        <w:r>
          <w:fldChar w:fldCharType="end"/>
        </w:r>
      </w:p>
    </w:sdtContent>
  </w:sdt>
  <w:p w14:paraId="32B5D1DB" w14:textId="77777777" w:rsidR="00BA01CE" w:rsidRDefault="00BA01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AA41" w14:textId="77777777" w:rsidR="0017217A" w:rsidRDefault="0017217A" w:rsidP="00BA01CE">
      <w:pPr>
        <w:spacing w:after="0" w:line="240" w:lineRule="auto"/>
      </w:pPr>
      <w:r>
        <w:separator/>
      </w:r>
    </w:p>
  </w:footnote>
  <w:footnote w:type="continuationSeparator" w:id="0">
    <w:p w14:paraId="0B5C1801" w14:textId="77777777" w:rsidR="0017217A" w:rsidRDefault="0017217A" w:rsidP="00BA01CE">
      <w:pPr>
        <w:spacing w:after="0" w:line="240" w:lineRule="auto"/>
      </w:pPr>
      <w:r>
        <w:continuationSeparator/>
      </w:r>
    </w:p>
  </w:footnote>
  <w:footnote w:type="continuationNotice" w:id="1">
    <w:p w14:paraId="2B565146" w14:textId="77777777" w:rsidR="0017217A" w:rsidRDefault="00172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F162" w14:textId="35AD757F" w:rsidR="00BA01CE" w:rsidRDefault="006568A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1" layoutInCell="1" allowOverlap="0" wp14:anchorId="5A8161A0" wp14:editId="5240BC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76000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1C14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27186"/>
    <w:multiLevelType w:val="hybridMultilevel"/>
    <w:tmpl w:val="52D069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4421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27343"/>
    <w:multiLevelType w:val="hybridMultilevel"/>
    <w:tmpl w:val="51CC75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F78EA"/>
    <w:multiLevelType w:val="hybridMultilevel"/>
    <w:tmpl w:val="AE0EBB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0C2D57ED"/>
    <w:multiLevelType w:val="multilevel"/>
    <w:tmpl w:val="D012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33CE9"/>
    <w:multiLevelType w:val="hybridMultilevel"/>
    <w:tmpl w:val="11121C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FB60F4"/>
    <w:multiLevelType w:val="hybridMultilevel"/>
    <w:tmpl w:val="87006C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C51560"/>
    <w:multiLevelType w:val="hybridMultilevel"/>
    <w:tmpl w:val="C5784026"/>
    <w:lvl w:ilvl="0" w:tplc="9552D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D4B8C"/>
    <w:multiLevelType w:val="hybridMultilevel"/>
    <w:tmpl w:val="E1587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A6974"/>
    <w:multiLevelType w:val="hybridMultilevel"/>
    <w:tmpl w:val="FD72A12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E2B07"/>
    <w:multiLevelType w:val="hybridMultilevel"/>
    <w:tmpl w:val="B48A9C12"/>
    <w:lvl w:ilvl="0" w:tplc="9552D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461DB"/>
    <w:multiLevelType w:val="hybridMultilevel"/>
    <w:tmpl w:val="B296A1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3E6C63"/>
    <w:multiLevelType w:val="hybridMultilevel"/>
    <w:tmpl w:val="1E1C9F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3E713C9"/>
    <w:multiLevelType w:val="hybridMultilevel"/>
    <w:tmpl w:val="54EEB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84A9B"/>
    <w:multiLevelType w:val="hybridMultilevel"/>
    <w:tmpl w:val="9B965342"/>
    <w:lvl w:ilvl="0" w:tplc="9552DE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B4F95"/>
    <w:multiLevelType w:val="hybridMultilevel"/>
    <w:tmpl w:val="B2A63484"/>
    <w:lvl w:ilvl="0" w:tplc="9552DE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E401D"/>
    <w:multiLevelType w:val="hybridMultilevel"/>
    <w:tmpl w:val="9B5CA8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896DC0"/>
    <w:multiLevelType w:val="hybridMultilevel"/>
    <w:tmpl w:val="64DE124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F63F89"/>
    <w:multiLevelType w:val="multilevel"/>
    <w:tmpl w:val="606E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42815"/>
    <w:multiLevelType w:val="hybridMultilevel"/>
    <w:tmpl w:val="C028719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C7894"/>
    <w:multiLevelType w:val="hybridMultilevel"/>
    <w:tmpl w:val="42BA4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7498"/>
    <w:multiLevelType w:val="hybridMultilevel"/>
    <w:tmpl w:val="D632C08E"/>
    <w:lvl w:ilvl="0" w:tplc="9552DE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085EEE"/>
    <w:multiLevelType w:val="hybridMultilevel"/>
    <w:tmpl w:val="E99A7EA8"/>
    <w:lvl w:ilvl="0" w:tplc="9552DE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4EA03E8"/>
    <w:multiLevelType w:val="hybridMultilevel"/>
    <w:tmpl w:val="F35A5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D33B0"/>
    <w:multiLevelType w:val="hybridMultilevel"/>
    <w:tmpl w:val="DB2E37D8"/>
    <w:lvl w:ilvl="0" w:tplc="11AC3718">
      <w:start w:val="7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986062">
    <w:abstractNumId w:val="19"/>
  </w:num>
  <w:num w:numId="2" w16cid:durableId="511797701">
    <w:abstractNumId w:val="0"/>
  </w:num>
  <w:num w:numId="3" w16cid:durableId="1452286555">
    <w:abstractNumId w:val="24"/>
  </w:num>
  <w:num w:numId="4" w16cid:durableId="1080713408">
    <w:abstractNumId w:val="13"/>
  </w:num>
  <w:num w:numId="5" w16cid:durableId="16977275">
    <w:abstractNumId w:val="2"/>
  </w:num>
  <w:num w:numId="6" w16cid:durableId="9572119">
    <w:abstractNumId w:val="17"/>
  </w:num>
  <w:num w:numId="7" w16cid:durableId="1565799925">
    <w:abstractNumId w:val="21"/>
  </w:num>
  <w:num w:numId="8" w16cid:durableId="1633444322">
    <w:abstractNumId w:val="14"/>
  </w:num>
  <w:num w:numId="9" w16cid:durableId="1466777748">
    <w:abstractNumId w:val="12"/>
  </w:num>
  <w:num w:numId="10" w16cid:durableId="1028220322">
    <w:abstractNumId w:val="5"/>
  </w:num>
  <w:num w:numId="11" w16cid:durableId="280495809">
    <w:abstractNumId w:val="22"/>
  </w:num>
  <w:num w:numId="12" w16cid:durableId="1755324001">
    <w:abstractNumId w:val="15"/>
  </w:num>
  <w:num w:numId="13" w16cid:durableId="548567067">
    <w:abstractNumId w:val="3"/>
  </w:num>
  <w:num w:numId="14" w16cid:durableId="1439832485">
    <w:abstractNumId w:val="8"/>
  </w:num>
  <w:num w:numId="15" w16cid:durableId="832060968">
    <w:abstractNumId w:val="7"/>
  </w:num>
  <w:num w:numId="16" w16cid:durableId="59788934">
    <w:abstractNumId w:val="10"/>
  </w:num>
  <w:num w:numId="17" w16cid:durableId="392777889">
    <w:abstractNumId w:val="1"/>
  </w:num>
  <w:num w:numId="18" w16cid:durableId="128061559">
    <w:abstractNumId w:val="11"/>
  </w:num>
  <w:num w:numId="19" w16cid:durableId="194196928">
    <w:abstractNumId w:val="16"/>
  </w:num>
  <w:num w:numId="20" w16cid:durableId="1462070135">
    <w:abstractNumId w:val="6"/>
  </w:num>
  <w:num w:numId="21" w16cid:durableId="602693511">
    <w:abstractNumId w:val="23"/>
  </w:num>
  <w:num w:numId="22" w16cid:durableId="400176457">
    <w:abstractNumId w:val="20"/>
  </w:num>
  <w:num w:numId="23" w16cid:durableId="1045329821">
    <w:abstractNumId w:val="18"/>
  </w:num>
  <w:num w:numId="24" w16cid:durableId="1562055406">
    <w:abstractNumId w:val="4"/>
  </w:num>
  <w:num w:numId="25" w16cid:durableId="5787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6C"/>
    <w:rsid w:val="00001026"/>
    <w:rsid w:val="00002066"/>
    <w:rsid w:val="00011C28"/>
    <w:rsid w:val="000150E3"/>
    <w:rsid w:val="0001639E"/>
    <w:rsid w:val="00021790"/>
    <w:rsid w:val="0002716C"/>
    <w:rsid w:val="00040833"/>
    <w:rsid w:val="00046746"/>
    <w:rsid w:val="000470BB"/>
    <w:rsid w:val="0005169A"/>
    <w:rsid w:val="0006241E"/>
    <w:rsid w:val="00062AA0"/>
    <w:rsid w:val="000658C3"/>
    <w:rsid w:val="00067F1F"/>
    <w:rsid w:val="0007128C"/>
    <w:rsid w:val="0007173D"/>
    <w:rsid w:val="000739EC"/>
    <w:rsid w:val="00084CB4"/>
    <w:rsid w:val="00085B9B"/>
    <w:rsid w:val="000970AE"/>
    <w:rsid w:val="000A15F5"/>
    <w:rsid w:val="000A1901"/>
    <w:rsid w:val="000A6CBD"/>
    <w:rsid w:val="000B65B3"/>
    <w:rsid w:val="000B7124"/>
    <w:rsid w:val="000C47EE"/>
    <w:rsid w:val="000C68AE"/>
    <w:rsid w:val="000C6FE6"/>
    <w:rsid w:val="000C76BD"/>
    <w:rsid w:val="000D1731"/>
    <w:rsid w:val="000D7A77"/>
    <w:rsid w:val="000E2304"/>
    <w:rsid w:val="000E2BBB"/>
    <w:rsid w:val="000E3A35"/>
    <w:rsid w:val="000E45A2"/>
    <w:rsid w:val="000E65B2"/>
    <w:rsid w:val="000F1043"/>
    <w:rsid w:val="000F6588"/>
    <w:rsid w:val="00103A9F"/>
    <w:rsid w:val="00113FCB"/>
    <w:rsid w:val="001148A1"/>
    <w:rsid w:val="00115FCA"/>
    <w:rsid w:val="001164AA"/>
    <w:rsid w:val="00121319"/>
    <w:rsid w:val="0012596C"/>
    <w:rsid w:val="001264C5"/>
    <w:rsid w:val="00134771"/>
    <w:rsid w:val="001349BD"/>
    <w:rsid w:val="00136187"/>
    <w:rsid w:val="00140B53"/>
    <w:rsid w:val="00143C25"/>
    <w:rsid w:val="00151384"/>
    <w:rsid w:val="00152188"/>
    <w:rsid w:val="0015306C"/>
    <w:rsid w:val="00156CB0"/>
    <w:rsid w:val="001622BF"/>
    <w:rsid w:val="00164EF1"/>
    <w:rsid w:val="0017217A"/>
    <w:rsid w:val="001725B9"/>
    <w:rsid w:val="001753DB"/>
    <w:rsid w:val="0017699B"/>
    <w:rsid w:val="0017754D"/>
    <w:rsid w:val="00177DCA"/>
    <w:rsid w:val="001832FE"/>
    <w:rsid w:val="001842BD"/>
    <w:rsid w:val="00186DA7"/>
    <w:rsid w:val="0019798D"/>
    <w:rsid w:val="001A1CEF"/>
    <w:rsid w:val="001C7D85"/>
    <w:rsid w:val="001D0DE5"/>
    <w:rsid w:val="001D4598"/>
    <w:rsid w:val="001D7189"/>
    <w:rsid w:val="001D7A07"/>
    <w:rsid w:val="001E164E"/>
    <w:rsid w:val="001E61BE"/>
    <w:rsid w:val="001F260F"/>
    <w:rsid w:val="001F7669"/>
    <w:rsid w:val="002040BD"/>
    <w:rsid w:val="002065C5"/>
    <w:rsid w:val="00207495"/>
    <w:rsid w:val="002111CB"/>
    <w:rsid w:val="00212DD4"/>
    <w:rsid w:val="0021357C"/>
    <w:rsid w:val="0021632F"/>
    <w:rsid w:val="00216AFA"/>
    <w:rsid w:val="0021780F"/>
    <w:rsid w:val="002241E3"/>
    <w:rsid w:val="00226C6B"/>
    <w:rsid w:val="002359B6"/>
    <w:rsid w:val="00236406"/>
    <w:rsid w:val="002364B1"/>
    <w:rsid w:val="00241721"/>
    <w:rsid w:val="002433E1"/>
    <w:rsid w:val="00244DC5"/>
    <w:rsid w:val="00251388"/>
    <w:rsid w:val="00253190"/>
    <w:rsid w:val="00253BE6"/>
    <w:rsid w:val="00253F8D"/>
    <w:rsid w:val="0026558F"/>
    <w:rsid w:val="00271695"/>
    <w:rsid w:val="00271BA9"/>
    <w:rsid w:val="0027456A"/>
    <w:rsid w:val="00277F28"/>
    <w:rsid w:val="00282FFB"/>
    <w:rsid w:val="00284388"/>
    <w:rsid w:val="00285444"/>
    <w:rsid w:val="00287CF4"/>
    <w:rsid w:val="0029009E"/>
    <w:rsid w:val="0029152A"/>
    <w:rsid w:val="00295A3C"/>
    <w:rsid w:val="002A2DEC"/>
    <w:rsid w:val="002A5B8E"/>
    <w:rsid w:val="002B6924"/>
    <w:rsid w:val="002B6DEE"/>
    <w:rsid w:val="002B7928"/>
    <w:rsid w:val="002C0EC5"/>
    <w:rsid w:val="002C23FC"/>
    <w:rsid w:val="002C4A13"/>
    <w:rsid w:val="002D78AD"/>
    <w:rsid w:val="002E2347"/>
    <w:rsid w:val="002E5B3A"/>
    <w:rsid w:val="002F0D85"/>
    <w:rsid w:val="002F7B5E"/>
    <w:rsid w:val="00302E33"/>
    <w:rsid w:val="003031AF"/>
    <w:rsid w:val="00304678"/>
    <w:rsid w:val="00315C83"/>
    <w:rsid w:val="00321296"/>
    <w:rsid w:val="003321AD"/>
    <w:rsid w:val="003400FB"/>
    <w:rsid w:val="003410BF"/>
    <w:rsid w:val="00351BE6"/>
    <w:rsid w:val="00351E1F"/>
    <w:rsid w:val="00365887"/>
    <w:rsid w:val="00370FA1"/>
    <w:rsid w:val="0038000B"/>
    <w:rsid w:val="00380440"/>
    <w:rsid w:val="003855CD"/>
    <w:rsid w:val="00394FCD"/>
    <w:rsid w:val="0039610D"/>
    <w:rsid w:val="003A3913"/>
    <w:rsid w:val="003B044A"/>
    <w:rsid w:val="003B0E91"/>
    <w:rsid w:val="003B5044"/>
    <w:rsid w:val="003B66B1"/>
    <w:rsid w:val="003C0217"/>
    <w:rsid w:val="003C3928"/>
    <w:rsid w:val="003D17FD"/>
    <w:rsid w:val="003D691C"/>
    <w:rsid w:val="003E14E0"/>
    <w:rsid w:val="003E2EF6"/>
    <w:rsid w:val="003F55BF"/>
    <w:rsid w:val="003F61D0"/>
    <w:rsid w:val="003F7685"/>
    <w:rsid w:val="00401160"/>
    <w:rsid w:val="00402863"/>
    <w:rsid w:val="00402CE6"/>
    <w:rsid w:val="0040309F"/>
    <w:rsid w:val="0040324A"/>
    <w:rsid w:val="00413E58"/>
    <w:rsid w:val="00416B56"/>
    <w:rsid w:val="004226B8"/>
    <w:rsid w:val="0042397A"/>
    <w:rsid w:val="00436439"/>
    <w:rsid w:val="00443542"/>
    <w:rsid w:val="00445FC6"/>
    <w:rsid w:val="004503A6"/>
    <w:rsid w:val="00451DBC"/>
    <w:rsid w:val="00455300"/>
    <w:rsid w:val="004633FF"/>
    <w:rsid w:val="00465120"/>
    <w:rsid w:val="004721DF"/>
    <w:rsid w:val="00484A69"/>
    <w:rsid w:val="00486BF0"/>
    <w:rsid w:val="00486D26"/>
    <w:rsid w:val="00491027"/>
    <w:rsid w:val="004B53C1"/>
    <w:rsid w:val="004C15D3"/>
    <w:rsid w:val="004C1DAF"/>
    <w:rsid w:val="004D2009"/>
    <w:rsid w:val="004F1B78"/>
    <w:rsid w:val="004F659C"/>
    <w:rsid w:val="00500431"/>
    <w:rsid w:val="00503AF0"/>
    <w:rsid w:val="005065D0"/>
    <w:rsid w:val="0051047D"/>
    <w:rsid w:val="00510D97"/>
    <w:rsid w:val="005253D4"/>
    <w:rsid w:val="005416BE"/>
    <w:rsid w:val="00542639"/>
    <w:rsid w:val="00552F32"/>
    <w:rsid w:val="00560804"/>
    <w:rsid w:val="0057120E"/>
    <w:rsid w:val="005860C0"/>
    <w:rsid w:val="00590782"/>
    <w:rsid w:val="005942E6"/>
    <w:rsid w:val="00596A6E"/>
    <w:rsid w:val="005A2042"/>
    <w:rsid w:val="005A6981"/>
    <w:rsid w:val="005B1783"/>
    <w:rsid w:val="005B707E"/>
    <w:rsid w:val="005C3557"/>
    <w:rsid w:val="005C79D6"/>
    <w:rsid w:val="005C7BB4"/>
    <w:rsid w:val="005D63DD"/>
    <w:rsid w:val="005D7764"/>
    <w:rsid w:val="005F45C3"/>
    <w:rsid w:val="005F4B96"/>
    <w:rsid w:val="00612C91"/>
    <w:rsid w:val="0061619B"/>
    <w:rsid w:val="00617D7B"/>
    <w:rsid w:val="006262E1"/>
    <w:rsid w:val="00626A12"/>
    <w:rsid w:val="0063236E"/>
    <w:rsid w:val="00634DAF"/>
    <w:rsid w:val="006435DC"/>
    <w:rsid w:val="00655F9C"/>
    <w:rsid w:val="006568A4"/>
    <w:rsid w:val="00663A64"/>
    <w:rsid w:val="00675090"/>
    <w:rsid w:val="006771EA"/>
    <w:rsid w:val="00677FC5"/>
    <w:rsid w:val="00684C73"/>
    <w:rsid w:val="006855B9"/>
    <w:rsid w:val="00685847"/>
    <w:rsid w:val="006870D0"/>
    <w:rsid w:val="00691192"/>
    <w:rsid w:val="00691E1B"/>
    <w:rsid w:val="00692CF0"/>
    <w:rsid w:val="006A4569"/>
    <w:rsid w:val="006B024D"/>
    <w:rsid w:val="006B6D72"/>
    <w:rsid w:val="006C05AF"/>
    <w:rsid w:val="006E0CDF"/>
    <w:rsid w:val="006E4841"/>
    <w:rsid w:val="006E6234"/>
    <w:rsid w:val="006E7AF1"/>
    <w:rsid w:val="006F2FCA"/>
    <w:rsid w:val="006F5018"/>
    <w:rsid w:val="00704C11"/>
    <w:rsid w:val="00707294"/>
    <w:rsid w:val="00720FBA"/>
    <w:rsid w:val="007246A9"/>
    <w:rsid w:val="00725570"/>
    <w:rsid w:val="00727114"/>
    <w:rsid w:val="00732EEE"/>
    <w:rsid w:val="0073389E"/>
    <w:rsid w:val="007460A8"/>
    <w:rsid w:val="00746556"/>
    <w:rsid w:val="007535FA"/>
    <w:rsid w:val="00753F53"/>
    <w:rsid w:val="00761C86"/>
    <w:rsid w:val="007667A8"/>
    <w:rsid w:val="00774C07"/>
    <w:rsid w:val="00777103"/>
    <w:rsid w:val="0078080C"/>
    <w:rsid w:val="0078235E"/>
    <w:rsid w:val="00787721"/>
    <w:rsid w:val="00790458"/>
    <w:rsid w:val="007A1AD3"/>
    <w:rsid w:val="007A3815"/>
    <w:rsid w:val="007A69DC"/>
    <w:rsid w:val="007B38A9"/>
    <w:rsid w:val="007B5EDC"/>
    <w:rsid w:val="007B61DF"/>
    <w:rsid w:val="007C0F0B"/>
    <w:rsid w:val="007C2E40"/>
    <w:rsid w:val="007C3A9F"/>
    <w:rsid w:val="007C70CF"/>
    <w:rsid w:val="007E1E28"/>
    <w:rsid w:val="007E21AE"/>
    <w:rsid w:val="007E2D86"/>
    <w:rsid w:val="007F2C7B"/>
    <w:rsid w:val="007F3484"/>
    <w:rsid w:val="007F4295"/>
    <w:rsid w:val="008008F8"/>
    <w:rsid w:val="00802919"/>
    <w:rsid w:val="008032EC"/>
    <w:rsid w:val="00805513"/>
    <w:rsid w:val="00805AB9"/>
    <w:rsid w:val="008101F4"/>
    <w:rsid w:val="0083164B"/>
    <w:rsid w:val="008323A8"/>
    <w:rsid w:val="00832AB9"/>
    <w:rsid w:val="00832F57"/>
    <w:rsid w:val="00850A7A"/>
    <w:rsid w:val="00852E8A"/>
    <w:rsid w:val="00855106"/>
    <w:rsid w:val="00855A0A"/>
    <w:rsid w:val="0086206E"/>
    <w:rsid w:val="0086229C"/>
    <w:rsid w:val="008668B6"/>
    <w:rsid w:val="0087343B"/>
    <w:rsid w:val="008760A3"/>
    <w:rsid w:val="00881996"/>
    <w:rsid w:val="00891591"/>
    <w:rsid w:val="00895CD0"/>
    <w:rsid w:val="00896CDA"/>
    <w:rsid w:val="008A3D74"/>
    <w:rsid w:val="008B02C0"/>
    <w:rsid w:val="008B0B7B"/>
    <w:rsid w:val="008C11C9"/>
    <w:rsid w:val="008C2CCF"/>
    <w:rsid w:val="008C43B8"/>
    <w:rsid w:val="008D6B0F"/>
    <w:rsid w:val="008E0419"/>
    <w:rsid w:val="008E5186"/>
    <w:rsid w:val="008E539B"/>
    <w:rsid w:val="008F3FB0"/>
    <w:rsid w:val="00905C07"/>
    <w:rsid w:val="0090600B"/>
    <w:rsid w:val="00913033"/>
    <w:rsid w:val="00916985"/>
    <w:rsid w:val="0093044A"/>
    <w:rsid w:val="0093284A"/>
    <w:rsid w:val="0093726E"/>
    <w:rsid w:val="0095024E"/>
    <w:rsid w:val="0096244B"/>
    <w:rsid w:val="00967012"/>
    <w:rsid w:val="00981259"/>
    <w:rsid w:val="0098421D"/>
    <w:rsid w:val="00985C99"/>
    <w:rsid w:val="0098777A"/>
    <w:rsid w:val="00990523"/>
    <w:rsid w:val="00992C79"/>
    <w:rsid w:val="009931E4"/>
    <w:rsid w:val="0099632A"/>
    <w:rsid w:val="009A3789"/>
    <w:rsid w:val="009A63BD"/>
    <w:rsid w:val="009B17A2"/>
    <w:rsid w:val="009C0135"/>
    <w:rsid w:val="009C0398"/>
    <w:rsid w:val="009C2621"/>
    <w:rsid w:val="009C4CD4"/>
    <w:rsid w:val="009D14CB"/>
    <w:rsid w:val="009D4485"/>
    <w:rsid w:val="009E3207"/>
    <w:rsid w:val="009E4A99"/>
    <w:rsid w:val="009E6972"/>
    <w:rsid w:val="009E7FB1"/>
    <w:rsid w:val="009F4729"/>
    <w:rsid w:val="00A0057C"/>
    <w:rsid w:val="00A0388C"/>
    <w:rsid w:val="00A0457D"/>
    <w:rsid w:val="00A0703B"/>
    <w:rsid w:val="00A10047"/>
    <w:rsid w:val="00A10F0C"/>
    <w:rsid w:val="00A31662"/>
    <w:rsid w:val="00A32EEE"/>
    <w:rsid w:val="00A3617A"/>
    <w:rsid w:val="00A36CEB"/>
    <w:rsid w:val="00A42354"/>
    <w:rsid w:val="00A46280"/>
    <w:rsid w:val="00A56E0B"/>
    <w:rsid w:val="00A575CA"/>
    <w:rsid w:val="00A60FE8"/>
    <w:rsid w:val="00A621D7"/>
    <w:rsid w:val="00A65134"/>
    <w:rsid w:val="00A74726"/>
    <w:rsid w:val="00A8305D"/>
    <w:rsid w:val="00A87401"/>
    <w:rsid w:val="00A932B5"/>
    <w:rsid w:val="00AA08A2"/>
    <w:rsid w:val="00AA0CA8"/>
    <w:rsid w:val="00AA4550"/>
    <w:rsid w:val="00AB6E87"/>
    <w:rsid w:val="00AB7B24"/>
    <w:rsid w:val="00AC3082"/>
    <w:rsid w:val="00AC6C9D"/>
    <w:rsid w:val="00AD294E"/>
    <w:rsid w:val="00AE6411"/>
    <w:rsid w:val="00AF098D"/>
    <w:rsid w:val="00AF385B"/>
    <w:rsid w:val="00AF3A18"/>
    <w:rsid w:val="00AF79D8"/>
    <w:rsid w:val="00AF7A62"/>
    <w:rsid w:val="00B04922"/>
    <w:rsid w:val="00B065D7"/>
    <w:rsid w:val="00B16297"/>
    <w:rsid w:val="00B22C2E"/>
    <w:rsid w:val="00B30010"/>
    <w:rsid w:val="00B314A5"/>
    <w:rsid w:val="00B53E3D"/>
    <w:rsid w:val="00B54CDC"/>
    <w:rsid w:val="00B55AC9"/>
    <w:rsid w:val="00B603BE"/>
    <w:rsid w:val="00B73FC8"/>
    <w:rsid w:val="00B76DE1"/>
    <w:rsid w:val="00B8119B"/>
    <w:rsid w:val="00B821F2"/>
    <w:rsid w:val="00B96B2D"/>
    <w:rsid w:val="00BA0012"/>
    <w:rsid w:val="00BA01CE"/>
    <w:rsid w:val="00BA0673"/>
    <w:rsid w:val="00BA37DB"/>
    <w:rsid w:val="00BA7153"/>
    <w:rsid w:val="00BB1CB0"/>
    <w:rsid w:val="00BB3B8C"/>
    <w:rsid w:val="00BC6D7C"/>
    <w:rsid w:val="00BD169C"/>
    <w:rsid w:val="00BD366B"/>
    <w:rsid w:val="00BD3860"/>
    <w:rsid w:val="00BD4264"/>
    <w:rsid w:val="00BD6AFF"/>
    <w:rsid w:val="00BE77B2"/>
    <w:rsid w:val="00C04B36"/>
    <w:rsid w:val="00C1315E"/>
    <w:rsid w:val="00C2090B"/>
    <w:rsid w:val="00C278A2"/>
    <w:rsid w:val="00C32F0A"/>
    <w:rsid w:val="00C36B85"/>
    <w:rsid w:val="00C3738D"/>
    <w:rsid w:val="00C42A53"/>
    <w:rsid w:val="00C5229C"/>
    <w:rsid w:val="00C56D8C"/>
    <w:rsid w:val="00C5745F"/>
    <w:rsid w:val="00C600CF"/>
    <w:rsid w:val="00C75314"/>
    <w:rsid w:val="00C81D59"/>
    <w:rsid w:val="00C85706"/>
    <w:rsid w:val="00C85E4B"/>
    <w:rsid w:val="00C96814"/>
    <w:rsid w:val="00C975C9"/>
    <w:rsid w:val="00CA47B1"/>
    <w:rsid w:val="00CA60CE"/>
    <w:rsid w:val="00CA75D7"/>
    <w:rsid w:val="00CB303A"/>
    <w:rsid w:val="00CB483B"/>
    <w:rsid w:val="00CB6EE1"/>
    <w:rsid w:val="00CC770F"/>
    <w:rsid w:val="00CE4A58"/>
    <w:rsid w:val="00CE57C4"/>
    <w:rsid w:val="00CF154C"/>
    <w:rsid w:val="00CF6E0E"/>
    <w:rsid w:val="00D02845"/>
    <w:rsid w:val="00D02A57"/>
    <w:rsid w:val="00D25166"/>
    <w:rsid w:val="00D25904"/>
    <w:rsid w:val="00D26303"/>
    <w:rsid w:val="00D30D86"/>
    <w:rsid w:val="00D46F0E"/>
    <w:rsid w:val="00D66F3C"/>
    <w:rsid w:val="00D66FC0"/>
    <w:rsid w:val="00D70531"/>
    <w:rsid w:val="00D72E84"/>
    <w:rsid w:val="00D754D3"/>
    <w:rsid w:val="00D77D57"/>
    <w:rsid w:val="00D854E3"/>
    <w:rsid w:val="00D86DE3"/>
    <w:rsid w:val="00D93893"/>
    <w:rsid w:val="00D9464B"/>
    <w:rsid w:val="00DA3183"/>
    <w:rsid w:val="00DA368F"/>
    <w:rsid w:val="00DB01E4"/>
    <w:rsid w:val="00DB2ABB"/>
    <w:rsid w:val="00DC063C"/>
    <w:rsid w:val="00DC78E4"/>
    <w:rsid w:val="00DD527B"/>
    <w:rsid w:val="00DE09F8"/>
    <w:rsid w:val="00DE7CC7"/>
    <w:rsid w:val="00DF0135"/>
    <w:rsid w:val="00DF311C"/>
    <w:rsid w:val="00E0036A"/>
    <w:rsid w:val="00E00CF4"/>
    <w:rsid w:val="00E03600"/>
    <w:rsid w:val="00E13CB1"/>
    <w:rsid w:val="00E16542"/>
    <w:rsid w:val="00E22372"/>
    <w:rsid w:val="00E3243C"/>
    <w:rsid w:val="00E35707"/>
    <w:rsid w:val="00E375C1"/>
    <w:rsid w:val="00E41271"/>
    <w:rsid w:val="00E41CE6"/>
    <w:rsid w:val="00E45589"/>
    <w:rsid w:val="00E46593"/>
    <w:rsid w:val="00E4661B"/>
    <w:rsid w:val="00E47B99"/>
    <w:rsid w:val="00E5139E"/>
    <w:rsid w:val="00E56BF2"/>
    <w:rsid w:val="00E608A8"/>
    <w:rsid w:val="00E6093B"/>
    <w:rsid w:val="00E74842"/>
    <w:rsid w:val="00E81832"/>
    <w:rsid w:val="00E8337D"/>
    <w:rsid w:val="00E919FB"/>
    <w:rsid w:val="00E962CB"/>
    <w:rsid w:val="00EA0196"/>
    <w:rsid w:val="00EA26FD"/>
    <w:rsid w:val="00EB2B9B"/>
    <w:rsid w:val="00EB3028"/>
    <w:rsid w:val="00EB34C7"/>
    <w:rsid w:val="00EB7716"/>
    <w:rsid w:val="00EC0222"/>
    <w:rsid w:val="00EC198C"/>
    <w:rsid w:val="00EC2FC1"/>
    <w:rsid w:val="00ED2C61"/>
    <w:rsid w:val="00ED449D"/>
    <w:rsid w:val="00ED697D"/>
    <w:rsid w:val="00EE1E53"/>
    <w:rsid w:val="00EE1E57"/>
    <w:rsid w:val="00EE2A4A"/>
    <w:rsid w:val="00EE3C71"/>
    <w:rsid w:val="00EF5173"/>
    <w:rsid w:val="00EF679C"/>
    <w:rsid w:val="00F02719"/>
    <w:rsid w:val="00F03590"/>
    <w:rsid w:val="00F06C4A"/>
    <w:rsid w:val="00F10523"/>
    <w:rsid w:val="00F17809"/>
    <w:rsid w:val="00F217DD"/>
    <w:rsid w:val="00F23C2D"/>
    <w:rsid w:val="00F246CA"/>
    <w:rsid w:val="00F313EF"/>
    <w:rsid w:val="00F331BE"/>
    <w:rsid w:val="00F36B15"/>
    <w:rsid w:val="00F43344"/>
    <w:rsid w:val="00F44337"/>
    <w:rsid w:val="00F45076"/>
    <w:rsid w:val="00F450C0"/>
    <w:rsid w:val="00F46A47"/>
    <w:rsid w:val="00F46D7F"/>
    <w:rsid w:val="00F50A2C"/>
    <w:rsid w:val="00F55D97"/>
    <w:rsid w:val="00F5659E"/>
    <w:rsid w:val="00F5728F"/>
    <w:rsid w:val="00F57483"/>
    <w:rsid w:val="00F652FC"/>
    <w:rsid w:val="00F676A9"/>
    <w:rsid w:val="00F679B5"/>
    <w:rsid w:val="00F71534"/>
    <w:rsid w:val="00F71C13"/>
    <w:rsid w:val="00F73A6A"/>
    <w:rsid w:val="00F742EA"/>
    <w:rsid w:val="00F74BDE"/>
    <w:rsid w:val="00F85CFA"/>
    <w:rsid w:val="00F8613A"/>
    <w:rsid w:val="00F8679C"/>
    <w:rsid w:val="00F90257"/>
    <w:rsid w:val="00F918C9"/>
    <w:rsid w:val="00F964A3"/>
    <w:rsid w:val="00FA1A22"/>
    <w:rsid w:val="00FB35D7"/>
    <w:rsid w:val="00FB4A0E"/>
    <w:rsid w:val="00FC0A20"/>
    <w:rsid w:val="00FC2AF3"/>
    <w:rsid w:val="00FD4D4A"/>
    <w:rsid w:val="00FD5696"/>
    <w:rsid w:val="00FD5B0E"/>
    <w:rsid w:val="00FE1A8C"/>
    <w:rsid w:val="00FE62F8"/>
    <w:rsid w:val="00FF1B49"/>
    <w:rsid w:val="00FF595F"/>
    <w:rsid w:val="00FF69BC"/>
    <w:rsid w:val="099D90F2"/>
    <w:rsid w:val="2B6B18CB"/>
    <w:rsid w:val="2DCDD5D9"/>
    <w:rsid w:val="31397698"/>
    <w:rsid w:val="35D8670E"/>
    <w:rsid w:val="3E4F8AE4"/>
    <w:rsid w:val="5AEE1A51"/>
    <w:rsid w:val="61DC7197"/>
    <w:rsid w:val="62B0FF8D"/>
    <w:rsid w:val="73A07EA5"/>
    <w:rsid w:val="7694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83D74"/>
  <w15:docId w15:val="{807FE760-88CD-4279-89CA-7A7268EA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F0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5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2C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513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F23C2D"/>
    <w:pPr>
      <w:numPr>
        <w:numId w:val="2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04B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4B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4B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B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4B3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E518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5186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746556"/>
  </w:style>
  <w:style w:type="paragraph" w:styleId="En-tte">
    <w:name w:val="header"/>
    <w:basedOn w:val="Normal"/>
    <w:link w:val="En-tteCar"/>
    <w:uiPriority w:val="99"/>
    <w:unhideWhenUsed/>
    <w:rsid w:val="00BA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1CE"/>
  </w:style>
  <w:style w:type="paragraph" w:styleId="Pieddepage">
    <w:name w:val="footer"/>
    <w:basedOn w:val="Normal"/>
    <w:link w:val="PieddepageCar"/>
    <w:uiPriority w:val="99"/>
    <w:unhideWhenUsed/>
    <w:rsid w:val="00BA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1CE"/>
  </w:style>
  <w:style w:type="paragraph" w:styleId="Rvision">
    <w:name w:val="Revision"/>
    <w:hidden/>
    <w:uiPriority w:val="99"/>
    <w:semiHidden/>
    <w:rsid w:val="003F61D0"/>
    <w:pPr>
      <w:spacing w:after="0" w:line="240" w:lineRule="auto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24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loplus-m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284E-CDEE-406E-9D3F-A8077B64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1789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Cottereau</dc:creator>
  <cp:lastModifiedBy>Julia VIGNON</cp:lastModifiedBy>
  <cp:revision>4</cp:revision>
  <cp:lastPrinted>2023-01-11T16:35:00Z</cp:lastPrinted>
  <dcterms:created xsi:type="dcterms:W3CDTF">2025-10-06T15:19:00Z</dcterms:created>
  <dcterms:modified xsi:type="dcterms:W3CDTF">2025-10-31T13:34:00Z</dcterms:modified>
</cp:coreProperties>
</file>